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9F713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21B554DA" w:rsidR="00AA36CC" w:rsidRPr="002C0BD3" w:rsidRDefault="002C0BD3" w:rsidP="00993A03">
            <w:pPr>
              <w:rPr>
                <w:rFonts w:ascii="Arial" w:hAnsi="Arial" w:cs="Arial"/>
                <w:b/>
              </w:rPr>
            </w:pPr>
            <w:r w:rsidRPr="002C0BD3">
              <w:rPr>
                <w:rFonts w:ascii="Arial" w:hAnsi="Arial" w:cs="Arial"/>
                <w:b/>
              </w:rPr>
              <w:t>Log No.:</w:t>
            </w:r>
            <w:r w:rsidR="00F95FB1">
              <w:rPr>
                <w:rFonts w:ascii="Arial" w:hAnsi="Arial" w:cs="Arial"/>
                <w:b/>
              </w:rPr>
              <w:t xml:space="preserve"> </w:t>
            </w:r>
            <w:r w:rsidR="00993A03">
              <w:rPr>
                <w:rFonts w:ascii="Arial" w:hAnsi="Arial" w:cs="Arial"/>
                <w:b/>
              </w:rPr>
              <w:t>618</w:t>
            </w:r>
            <w:r w:rsidR="0084344E">
              <w:rPr>
                <w:rFonts w:ascii="Arial" w:hAnsi="Arial" w:cs="Arial"/>
                <w:b/>
              </w:rPr>
              <w:t>-1</w:t>
            </w:r>
          </w:p>
        </w:tc>
      </w:tr>
      <w:tr w:rsidR="00AA36CC" w:rsidRPr="00D13D83" w14:paraId="077E44A5" w14:textId="77777777" w:rsidTr="009F7137">
        <w:trPr>
          <w:cantSplit/>
          <w:trHeight w:val="420"/>
        </w:trPr>
        <w:tc>
          <w:tcPr>
            <w:tcW w:w="5508" w:type="dxa"/>
            <w:gridSpan w:val="3"/>
            <w:tcBorders>
              <w:top w:val="nil"/>
              <w:left w:val="triple" w:sz="4" w:space="0" w:color="000080"/>
            </w:tcBorders>
            <w:vAlign w:val="center"/>
          </w:tcPr>
          <w:p w14:paraId="20C0DA2B" w14:textId="03E146C7" w:rsidR="00AA36CC" w:rsidRPr="00D13D83" w:rsidRDefault="00AA36CC" w:rsidP="002C0BD3">
            <w:pPr>
              <w:rPr>
                <w:rFonts w:ascii="Arial" w:hAnsi="Arial" w:cs="Arial"/>
              </w:rPr>
            </w:pPr>
            <w:r w:rsidRPr="00D13D83">
              <w:rPr>
                <w:rFonts w:ascii="Arial" w:hAnsi="Arial" w:cs="Arial"/>
                <w:b/>
              </w:rPr>
              <w:t>Specification Section No.:</w:t>
            </w:r>
            <w:r w:rsidR="00993A03">
              <w:rPr>
                <w:rFonts w:ascii="Arial" w:hAnsi="Arial" w:cs="Arial"/>
              </w:rPr>
              <w:t xml:space="preserve"> 618</w:t>
            </w:r>
          </w:p>
        </w:tc>
        <w:tc>
          <w:tcPr>
            <w:tcW w:w="5130" w:type="dxa"/>
            <w:gridSpan w:val="2"/>
            <w:tcBorders>
              <w:top w:val="nil"/>
              <w:right w:val="triple" w:sz="4" w:space="0" w:color="000080"/>
            </w:tcBorders>
            <w:vAlign w:val="center"/>
          </w:tcPr>
          <w:p w14:paraId="217E5B38" w14:textId="65DA6E28" w:rsidR="00AA36CC" w:rsidRPr="00D13D83" w:rsidRDefault="00AA36CC" w:rsidP="0084344E">
            <w:pPr>
              <w:rPr>
                <w:rFonts w:ascii="Arial" w:hAnsi="Arial" w:cs="Arial"/>
              </w:rPr>
            </w:pPr>
            <w:r w:rsidRPr="00D13D83">
              <w:rPr>
                <w:rFonts w:ascii="Arial" w:hAnsi="Arial" w:cs="Arial"/>
                <w:b/>
              </w:rPr>
              <w:t>Item:</w:t>
            </w:r>
            <w:r w:rsidR="00E5511D">
              <w:rPr>
                <w:rFonts w:ascii="Arial" w:hAnsi="Arial" w:cs="Arial"/>
              </w:rPr>
              <w:t xml:space="preserve"> </w:t>
            </w:r>
            <w:r w:rsidR="00993A03">
              <w:rPr>
                <w:rFonts w:ascii="Arial" w:hAnsi="Arial" w:cs="Arial"/>
              </w:rPr>
              <w:t>Prestressed Concrete</w:t>
            </w:r>
          </w:p>
        </w:tc>
      </w:tr>
      <w:tr w:rsidR="00AA36CC" w:rsidRPr="00D13D83" w14:paraId="01B2BE68" w14:textId="77777777" w:rsidTr="009F7137">
        <w:trPr>
          <w:cantSplit/>
          <w:trHeight w:val="420"/>
        </w:trPr>
        <w:tc>
          <w:tcPr>
            <w:tcW w:w="5508" w:type="dxa"/>
            <w:gridSpan w:val="3"/>
            <w:tcBorders>
              <w:top w:val="nil"/>
              <w:left w:val="triple" w:sz="4" w:space="0" w:color="000080"/>
            </w:tcBorders>
            <w:vAlign w:val="center"/>
          </w:tcPr>
          <w:p w14:paraId="121C247E" w14:textId="65F76195" w:rsidR="00AA36CC" w:rsidRPr="00D13D83" w:rsidRDefault="00AA36CC" w:rsidP="002C0BD3">
            <w:pPr>
              <w:rPr>
                <w:rFonts w:ascii="Arial" w:hAnsi="Arial" w:cs="Arial"/>
              </w:rPr>
            </w:pPr>
            <w:r w:rsidRPr="00D13D83">
              <w:rPr>
                <w:rFonts w:ascii="Arial" w:hAnsi="Arial" w:cs="Arial"/>
                <w:b/>
              </w:rPr>
              <w:t>Originating Office:</w:t>
            </w:r>
            <w:r w:rsidR="0084344E">
              <w:rPr>
                <w:rFonts w:ascii="Arial" w:hAnsi="Arial" w:cs="Arial"/>
                <w:b/>
              </w:rPr>
              <w:t xml:space="preserve"> </w:t>
            </w:r>
            <w:r w:rsidR="0084344E" w:rsidRPr="0084344E">
              <w:rPr>
                <w:rFonts w:ascii="Arial" w:hAnsi="Arial" w:cs="Arial"/>
              </w:rPr>
              <w:t>Project Support</w:t>
            </w:r>
          </w:p>
        </w:tc>
        <w:tc>
          <w:tcPr>
            <w:tcW w:w="5130" w:type="dxa"/>
            <w:gridSpan w:val="2"/>
            <w:tcBorders>
              <w:top w:val="nil"/>
              <w:right w:val="triple" w:sz="4" w:space="0" w:color="000080"/>
            </w:tcBorders>
            <w:vAlign w:val="center"/>
          </w:tcPr>
          <w:p w14:paraId="5CB0B23D" w14:textId="5F88E3A9" w:rsidR="00AA36CC" w:rsidRPr="00D13D83" w:rsidRDefault="00AA36CC" w:rsidP="00993A03">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993A03">
              <w:rPr>
                <w:rFonts w:ascii="Arial" w:hAnsi="Arial" w:cs="Arial"/>
              </w:rPr>
              <w:t>Kevin Howland</w:t>
            </w:r>
          </w:p>
        </w:tc>
      </w:tr>
      <w:tr w:rsidR="00AA36CC" w:rsidRPr="00D13D83" w14:paraId="440C473B" w14:textId="77777777" w:rsidTr="009F7137">
        <w:trPr>
          <w:cantSplit/>
          <w:trHeight w:val="420"/>
        </w:trPr>
        <w:tc>
          <w:tcPr>
            <w:tcW w:w="5508" w:type="dxa"/>
            <w:gridSpan w:val="3"/>
            <w:tcBorders>
              <w:left w:val="triple" w:sz="4" w:space="0" w:color="000080"/>
              <w:bottom w:val="nil"/>
            </w:tcBorders>
            <w:vAlign w:val="center"/>
          </w:tcPr>
          <w:p w14:paraId="413F5301" w14:textId="0FA25EDA" w:rsidR="00AA36CC" w:rsidRPr="00D13D83" w:rsidRDefault="00AA36CC" w:rsidP="0020498D">
            <w:pPr>
              <w:rPr>
                <w:rFonts w:ascii="Arial" w:hAnsi="Arial" w:cs="Arial"/>
              </w:rPr>
            </w:pPr>
            <w:r w:rsidRPr="00D13D83">
              <w:rPr>
                <w:rFonts w:ascii="Arial" w:hAnsi="Arial" w:cs="Arial"/>
                <w:b/>
              </w:rPr>
              <w:t>Date Sent For Review:</w:t>
            </w:r>
            <w:r w:rsidRPr="00D13D83">
              <w:rPr>
                <w:rFonts w:ascii="Arial" w:hAnsi="Arial" w:cs="Arial"/>
              </w:rPr>
              <w:t xml:space="preserve">  </w:t>
            </w:r>
            <w:r w:rsidR="00993A03">
              <w:rPr>
                <w:rFonts w:ascii="Arial" w:hAnsi="Arial" w:cs="Arial"/>
              </w:rPr>
              <w:t xml:space="preserve">November </w:t>
            </w:r>
            <w:r w:rsidR="0020498D">
              <w:rPr>
                <w:rFonts w:ascii="Arial" w:hAnsi="Arial" w:cs="Arial"/>
              </w:rPr>
              <w:t>9</w:t>
            </w:r>
            <w:r w:rsidR="0084344E">
              <w:rPr>
                <w:rFonts w:ascii="Arial" w:hAnsi="Arial" w:cs="Arial"/>
              </w:rPr>
              <w:t>, 2018</w:t>
            </w:r>
          </w:p>
        </w:tc>
        <w:tc>
          <w:tcPr>
            <w:tcW w:w="5130" w:type="dxa"/>
            <w:gridSpan w:val="2"/>
            <w:tcBorders>
              <w:bottom w:val="nil"/>
              <w:right w:val="triple" w:sz="4" w:space="0" w:color="000080"/>
            </w:tcBorders>
            <w:vAlign w:val="center"/>
          </w:tcPr>
          <w:p w14:paraId="3560222F" w14:textId="2E82975A" w:rsidR="00AA36CC" w:rsidRPr="00D13D83" w:rsidRDefault="00AA36CC" w:rsidP="0020498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993A03">
              <w:rPr>
                <w:rFonts w:ascii="Arial" w:hAnsi="Arial" w:cs="Arial"/>
              </w:rPr>
              <w:t xml:space="preserve">December </w:t>
            </w:r>
            <w:r w:rsidR="0020498D">
              <w:rPr>
                <w:rFonts w:ascii="Arial" w:hAnsi="Arial" w:cs="Arial"/>
              </w:rPr>
              <w:t>7</w:t>
            </w:r>
            <w:r w:rsidR="0084344E" w:rsidRPr="0084344E">
              <w:rPr>
                <w:rFonts w:ascii="Arial" w:hAnsi="Arial" w:cs="Arial"/>
              </w:rPr>
              <w:t>, 2018</w:t>
            </w:r>
          </w:p>
        </w:tc>
      </w:tr>
      <w:tr w:rsidR="00AA36CC" w:rsidRPr="00D13D83" w14:paraId="21029E77" w14:textId="77777777" w:rsidTr="009F713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1FC290B4" w:rsidR="00AA36CC" w:rsidRPr="00D13D83" w:rsidRDefault="009A40E9" w:rsidP="00993A03">
            <w:pPr>
              <w:pStyle w:val="Heading1"/>
              <w:jc w:val="left"/>
              <w:rPr>
                <w:rFonts w:cs="Arial"/>
              </w:rPr>
            </w:pPr>
            <w:r w:rsidRPr="00D13D83">
              <w:rPr>
                <w:rFonts w:cs="Arial"/>
              </w:rPr>
              <w:t>Submit</w:t>
            </w:r>
            <w:r w:rsidR="0070029E" w:rsidRPr="00D13D83">
              <w:rPr>
                <w:rFonts w:cs="Arial"/>
              </w:rPr>
              <w:t xml:space="preserve"> response to</w:t>
            </w:r>
            <w:r w:rsidR="0070029E" w:rsidRPr="00D578F3">
              <w:rPr>
                <w:rFonts w:cs="Arial"/>
              </w:rPr>
              <w:t xml:space="preserve">: </w:t>
            </w:r>
            <w:r w:rsidR="00993A03">
              <w:rPr>
                <w:rFonts w:cs="Arial"/>
              </w:rPr>
              <w:t>Andrew Pihaly</w:t>
            </w:r>
            <w:r w:rsidR="00D10274">
              <w:rPr>
                <w:rFonts w:cs="Arial"/>
              </w:rPr>
              <w:t xml:space="preserve">, Specifications </w:t>
            </w:r>
            <w:r w:rsidR="00993A03">
              <w:rPr>
                <w:rFonts w:cs="Arial"/>
              </w:rPr>
              <w:t>Engineer</w:t>
            </w:r>
            <w:r w:rsidR="00D10274">
              <w:rPr>
                <w:rFonts w:cs="Arial"/>
              </w:rPr>
              <w:t>, 3</w:t>
            </w:r>
            <w:r w:rsidR="00D10274" w:rsidRPr="00D10274">
              <w:rPr>
                <w:rFonts w:cs="Arial"/>
                <w:vertAlign w:val="superscript"/>
              </w:rPr>
              <w:t>rd</w:t>
            </w:r>
            <w:r w:rsidR="00D10274">
              <w:rPr>
                <w:rFonts w:cs="Arial"/>
              </w:rPr>
              <w:t xml:space="preserve"> floor, CDOT HQ</w:t>
            </w:r>
          </w:p>
        </w:tc>
      </w:tr>
      <w:tr w:rsidR="009F7137" w:rsidRPr="00D13D83" w14:paraId="4621B8E1" w14:textId="77777777" w:rsidTr="009F7137">
        <w:trPr>
          <w:cantSplit/>
          <w:trHeight w:val="420"/>
        </w:trPr>
        <w:tc>
          <w:tcPr>
            <w:tcW w:w="738" w:type="dxa"/>
            <w:tcBorders>
              <w:top w:val="nil"/>
              <w:left w:val="triple" w:sz="4" w:space="0" w:color="000080"/>
            </w:tcBorders>
            <w:shd w:val="clear" w:color="auto" w:fill="FFFFFF"/>
            <w:vAlign w:val="center"/>
          </w:tcPr>
          <w:p w14:paraId="7C860CAD" w14:textId="77777777" w:rsidR="009F7137" w:rsidRPr="00D13D83" w:rsidRDefault="009F7137" w:rsidP="00D53F5D">
            <w:pPr>
              <w:jc w:val="center"/>
              <w:rPr>
                <w:rFonts w:ascii="Arial" w:hAnsi="Arial" w:cs="Arial"/>
                <w:b/>
              </w:rPr>
            </w:pPr>
            <w:r w:rsidRPr="00D13D83">
              <w:rPr>
                <w:rFonts w:ascii="Arial" w:hAnsi="Arial" w:cs="Arial"/>
                <w:b/>
              </w:rPr>
              <w:t>Vote</w:t>
            </w:r>
          </w:p>
          <w:p w14:paraId="3DA133B2" w14:textId="256C319E" w:rsidR="009F7137" w:rsidRPr="00D13D83" w:rsidRDefault="009F7137" w:rsidP="00D53F5D">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6C490E66" w14:textId="77777777" w:rsidR="009F7137" w:rsidRPr="00D13D83" w:rsidRDefault="009F7137"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49BA5DFC" w14:textId="77777777" w:rsidR="009F7137" w:rsidRPr="00D13D83" w:rsidRDefault="009F7137" w:rsidP="00272482">
            <w:pPr>
              <w:ind w:left="72" w:right="90"/>
              <w:rPr>
                <w:rFonts w:ascii="Arial" w:hAnsi="Arial" w:cs="Arial"/>
                <w:b/>
              </w:rPr>
            </w:pPr>
          </w:p>
          <w:p w14:paraId="0DB45B00" w14:textId="77777777" w:rsidR="009F7137" w:rsidRPr="00D13D83" w:rsidRDefault="009F7137" w:rsidP="00272482">
            <w:pPr>
              <w:pStyle w:val="BodyText"/>
              <w:ind w:left="72" w:right="90"/>
              <w:jc w:val="both"/>
              <w:rPr>
                <w:rFonts w:ascii="Arial" w:hAnsi="Arial" w:cs="Arial"/>
                <w:b w:val="0"/>
              </w:rPr>
            </w:pPr>
            <w:r w:rsidRPr="00D13D83">
              <w:rPr>
                <w:rFonts w:ascii="Arial" w:hAnsi="Arial" w:cs="Arial"/>
                <w:b w:val="0"/>
              </w:rPr>
              <w:t>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5B13C94B" w14:textId="77777777" w:rsidR="009F7137" w:rsidRPr="00D13D83" w:rsidRDefault="009F7137" w:rsidP="00272482">
            <w:pPr>
              <w:ind w:left="72" w:right="90"/>
              <w:rPr>
                <w:rFonts w:ascii="Arial" w:hAnsi="Arial" w:cs="Arial"/>
                <w:b/>
              </w:rPr>
            </w:pPr>
          </w:p>
          <w:p w14:paraId="211E283A" w14:textId="77777777" w:rsidR="009F7137" w:rsidRPr="00D13D83" w:rsidRDefault="009F7137"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9F7137" w:rsidRDefault="009F7137" w:rsidP="00272482">
            <w:pPr>
              <w:ind w:left="72" w:right="90"/>
              <w:rPr>
                <w:rFonts w:ascii="Georgia" w:hAnsi="Georgia" w:cs="Arial"/>
                <w:sz w:val="22"/>
                <w:szCs w:val="22"/>
              </w:rPr>
            </w:pPr>
          </w:p>
          <w:p w14:paraId="5E2F930C" w14:textId="77777777" w:rsidR="00F95FB1" w:rsidRDefault="00F95FB1" w:rsidP="00F95FB1">
            <w:pPr>
              <w:ind w:left="72" w:right="90"/>
              <w:rPr>
                <w:rFonts w:ascii="Georgia" w:hAnsi="Georgia" w:cs="Arial"/>
                <w:sz w:val="22"/>
                <w:szCs w:val="22"/>
              </w:rPr>
            </w:pPr>
            <w:r>
              <w:rPr>
                <w:rFonts w:ascii="Georgia" w:hAnsi="Georgia" w:cs="Arial"/>
                <w:sz w:val="22"/>
                <w:szCs w:val="22"/>
              </w:rPr>
              <w:t>If these proposed changes are approved, our unit will issue these in a new standard special provision.</w:t>
            </w:r>
          </w:p>
          <w:p w14:paraId="0F97A111" w14:textId="54538E51" w:rsidR="009F7137" w:rsidRPr="00835CD4" w:rsidRDefault="009F7137" w:rsidP="00E5511D">
            <w:pPr>
              <w:ind w:right="90"/>
              <w:rPr>
                <w:rFonts w:ascii="Georgia" w:hAnsi="Georgia" w:cs="Arial"/>
                <w:sz w:val="22"/>
                <w:szCs w:val="22"/>
              </w:rPr>
            </w:pPr>
          </w:p>
          <w:p w14:paraId="3C2DDA6F" w14:textId="78BBB746" w:rsidR="009F7137" w:rsidRPr="00D13D83" w:rsidRDefault="009F7137" w:rsidP="00272482">
            <w:pPr>
              <w:ind w:right="90"/>
              <w:rPr>
                <w:rFonts w:ascii="Arial" w:hAnsi="Arial" w:cs="Arial"/>
              </w:rPr>
            </w:pPr>
          </w:p>
        </w:tc>
      </w:tr>
      <w:tr w:rsidR="009F7137" w:rsidRPr="00D13D83" w14:paraId="021C6983" w14:textId="77777777" w:rsidTr="009F7137">
        <w:trPr>
          <w:cantSplit/>
          <w:trHeight w:val="420"/>
        </w:trPr>
        <w:tc>
          <w:tcPr>
            <w:tcW w:w="738" w:type="dxa"/>
            <w:tcBorders>
              <w:left w:val="triple" w:sz="4" w:space="0" w:color="000080"/>
            </w:tcBorders>
            <w:vAlign w:val="center"/>
          </w:tcPr>
          <w:p w14:paraId="16BE6070" w14:textId="77777777" w:rsidR="009F7137" w:rsidRPr="00D13D83" w:rsidRDefault="009F7137" w:rsidP="00D53F5D">
            <w:pPr>
              <w:jc w:val="center"/>
              <w:rPr>
                <w:rFonts w:ascii="Arial" w:hAnsi="Arial" w:cs="Arial"/>
              </w:rPr>
            </w:pPr>
          </w:p>
        </w:tc>
        <w:tc>
          <w:tcPr>
            <w:tcW w:w="4140" w:type="dxa"/>
            <w:vAlign w:val="center"/>
          </w:tcPr>
          <w:p w14:paraId="20867438" w14:textId="77777777" w:rsidR="009F7137" w:rsidRPr="00D13D83" w:rsidRDefault="009F7137"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46FD3B6F"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CFEB2C0" w14:textId="77777777" w:rsidR="009F7137" w:rsidRPr="00D13D83" w:rsidRDefault="009F7137" w:rsidP="00272482">
            <w:pPr>
              <w:rPr>
                <w:rFonts w:ascii="Arial" w:hAnsi="Arial" w:cs="Arial"/>
                <w:b/>
              </w:rPr>
            </w:pPr>
          </w:p>
        </w:tc>
      </w:tr>
      <w:tr w:rsidR="009F7137" w:rsidRPr="00D13D83" w14:paraId="327623BF" w14:textId="77777777" w:rsidTr="009F7137">
        <w:trPr>
          <w:cantSplit/>
          <w:trHeight w:val="400"/>
        </w:trPr>
        <w:tc>
          <w:tcPr>
            <w:tcW w:w="738" w:type="dxa"/>
            <w:tcBorders>
              <w:left w:val="triple" w:sz="4" w:space="0" w:color="000080"/>
            </w:tcBorders>
            <w:vAlign w:val="center"/>
          </w:tcPr>
          <w:p w14:paraId="17088083" w14:textId="77777777" w:rsidR="009F7137" w:rsidRPr="00D13D83" w:rsidRDefault="009F7137" w:rsidP="00D53F5D">
            <w:pPr>
              <w:jc w:val="center"/>
              <w:rPr>
                <w:rFonts w:ascii="Arial" w:hAnsi="Arial" w:cs="Arial"/>
              </w:rPr>
            </w:pPr>
          </w:p>
        </w:tc>
        <w:tc>
          <w:tcPr>
            <w:tcW w:w="4140" w:type="dxa"/>
            <w:vAlign w:val="center"/>
          </w:tcPr>
          <w:p w14:paraId="3C36E4BA" w14:textId="58FF6D95" w:rsidR="009F7137" w:rsidRPr="00D13D83" w:rsidRDefault="009F7137" w:rsidP="00272482">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20F19AD3" w14:textId="0FBE6A45" w:rsidR="009F7137" w:rsidRPr="00D13D83" w:rsidRDefault="004B073C" w:rsidP="00272482">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6FCD4FAA" w14:textId="77777777" w:rsidR="009F7137" w:rsidRPr="00D13D83" w:rsidRDefault="009F7137" w:rsidP="00272482">
            <w:pPr>
              <w:rPr>
                <w:rFonts w:ascii="Arial" w:hAnsi="Arial" w:cs="Arial"/>
                <w:b/>
              </w:rPr>
            </w:pPr>
          </w:p>
        </w:tc>
      </w:tr>
      <w:tr w:rsidR="009F7137" w:rsidRPr="00D13D83" w14:paraId="7666EB08" w14:textId="77777777" w:rsidTr="009F7137">
        <w:trPr>
          <w:cantSplit/>
          <w:trHeight w:val="400"/>
        </w:trPr>
        <w:tc>
          <w:tcPr>
            <w:tcW w:w="738" w:type="dxa"/>
            <w:tcBorders>
              <w:left w:val="triple" w:sz="4" w:space="0" w:color="000080"/>
            </w:tcBorders>
            <w:vAlign w:val="center"/>
          </w:tcPr>
          <w:p w14:paraId="79461AF1" w14:textId="77777777" w:rsidR="009F7137" w:rsidRPr="00D13D83" w:rsidRDefault="009F7137" w:rsidP="00D53F5D">
            <w:pPr>
              <w:jc w:val="center"/>
              <w:rPr>
                <w:rFonts w:ascii="Arial" w:hAnsi="Arial" w:cs="Arial"/>
              </w:rPr>
            </w:pPr>
          </w:p>
        </w:tc>
        <w:tc>
          <w:tcPr>
            <w:tcW w:w="4140" w:type="dxa"/>
            <w:vAlign w:val="center"/>
          </w:tcPr>
          <w:p w14:paraId="11849779" w14:textId="5A333A32" w:rsidR="009F7137" w:rsidRPr="00D13D83" w:rsidRDefault="009F7137" w:rsidP="00272482">
            <w:pPr>
              <w:rPr>
                <w:rFonts w:ascii="Arial" w:hAnsi="Arial" w:cs="Arial"/>
              </w:rPr>
            </w:pPr>
            <w:r w:rsidRPr="00D13D83">
              <w:rPr>
                <w:rFonts w:ascii="Arial" w:hAnsi="Arial" w:cs="Arial"/>
              </w:rPr>
              <w:t xml:space="preserve">Region 1: </w:t>
            </w:r>
            <w:r>
              <w:t xml:space="preserve"> </w:t>
            </w:r>
            <w:proofErr w:type="spellStart"/>
            <w:r w:rsidRPr="00AE0387">
              <w:rPr>
                <w:rFonts w:ascii="Arial" w:hAnsi="Arial" w:cs="Arial"/>
              </w:rPr>
              <w:t>Telecia</w:t>
            </w:r>
            <w:proofErr w:type="spellEnd"/>
            <w:r w:rsidRPr="00AE0387">
              <w:rPr>
                <w:rFonts w:ascii="Arial" w:hAnsi="Arial" w:cs="Arial"/>
              </w:rPr>
              <w:t xml:space="preserve"> </w:t>
            </w:r>
            <w:proofErr w:type="spellStart"/>
            <w:r w:rsidRPr="00AE0387">
              <w:rPr>
                <w:rFonts w:ascii="Arial" w:hAnsi="Arial" w:cs="Arial"/>
              </w:rPr>
              <w:t>McCline</w:t>
            </w:r>
            <w:proofErr w:type="spellEnd"/>
          </w:p>
        </w:tc>
        <w:tc>
          <w:tcPr>
            <w:tcW w:w="630" w:type="dxa"/>
            <w:tcBorders>
              <w:right w:val="nil"/>
            </w:tcBorders>
            <w:shd w:val="clear" w:color="auto" w:fill="00FFFF"/>
            <w:vAlign w:val="center"/>
          </w:tcPr>
          <w:p w14:paraId="26B3C39E" w14:textId="09572AD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6442E3" w14:textId="77777777" w:rsidR="009F7137" w:rsidRPr="00D13D83" w:rsidRDefault="009F7137" w:rsidP="00272482">
            <w:pPr>
              <w:rPr>
                <w:rFonts w:ascii="Arial" w:hAnsi="Arial" w:cs="Arial"/>
                <w:b/>
              </w:rPr>
            </w:pPr>
          </w:p>
        </w:tc>
      </w:tr>
      <w:tr w:rsidR="009F7137" w:rsidRPr="00D13D83" w14:paraId="084CD3D4" w14:textId="77777777" w:rsidTr="009F7137">
        <w:trPr>
          <w:cantSplit/>
          <w:trHeight w:val="400"/>
        </w:trPr>
        <w:tc>
          <w:tcPr>
            <w:tcW w:w="738" w:type="dxa"/>
            <w:tcBorders>
              <w:left w:val="triple" w:sz="4" w:space="0" w:color="000080"/>
            </w:tcBorders>
            <w:vAlign w:val="center"/>
          </w:tcPr>
          <w:p w14:paraId="655399AD" w14:textId="77777777" w:rsidR="009F7137" w:rsidRPr="00D13D83" w:rsidRDefault="009F7137" w:rsidP="00D53F5D">
            <w:pPr>
              <w:jc w:val="center"/>
              <w:rPr>
                <w:rFonts w:ascii="Arial" w:hAnsi="Arial" w:cs="Arial"/>
              </w:rPr>
            </w:pPr>
          </w:p>
        </w:tc>
        <w:tc>
          <w:tcPr>
            <w:tcW w:w="4140" w:type="dxa"/>
            <w:vAlign w:val="center"/>
          </w:tcPr>
          <w:p w14:paraId="533B60C8" w14:textId="3EBCA12F" w:rsidR="009F7137" w:rsidRPr="00D13D83" w:rsidRDefault="009F7137" w:rsidP="00272482">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7FCB7D1" w14:textId="02F07EF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5249AA1" w14:textId="77777777" w:rsidR="009F7137" w:rsidRPr="00D13D83" w:rsidRDefault="009F7137" w:rsidP="00272482">
            <w:pPr>
              <w:rPr>
                <w:rFonts w:ascii="Arial" w:hAnsi="Arial" w:cs="Arial"/>
                <w:b/>
              </w:rPr>
            </w:pPr>
          </w:p>
        </w:tc>
      </w:tr>
      <w:tr w:rsidR="009F7137" w:rsidRPr="00D13D83" w14:paraId="0498F85E" w14:textId="77777777" w:rsidTr="009F7137">
        <w:trPr>
          <w:cantSplit/>
          <w:trHeight w:val="400"/>
        </w:trPr>
        <w:tc>
          <w:tcPr>
            <w:tcW w:w="738" w:type="dxa"/>
            <w:tcBorders>
              <w:left w:val="triple" w:sz="4" w:space="0" w:color="000080"/>
            </w:tcBorders>
            <w:vAlign w:val="center"/>
          </w:tcPr>
          <w:p w14:paraId="06672E7B" w14:textId="77777777" w:rsidR="009F7137" w:rsidRPr="00D13D83" w:rsidRDefault="009F7137" w:rsidP="00D53F5D">
            <w:pPr>
              <w:jc w:val="center"/>
              <w:rPr>
                <w:rFonts w:ascii="Arial" w:hAnsi="Arial" w:cs="Arial"/>
              </w:rPr>
            </w:pPr>
          </w:p>
        </w:tc>
        <w:tc>
          <w:tcPr>
            <w:tcW w:w="4140" w:type="dxa"/>
            <w:vAlign w:val="center"/>
          </w:tcPr>
          <w:p w14:paraId="3F6EDC95" w14:textId="7540DD65" w:rsidR="009F7137" w:rsidRPr="00D13D83" w:rsidRDefault="009F7137" w:rsidP="001B35BA">
            <w:pPr>
              <w:rPr>
                <w:rFonts w:ascii="Arial" w:hAnsi="Arial" w:cs="Arial"/>
              </w:rPr>
            </w:pPr>
            <w:r w:rsidRPr="00D13D83">
              <w:rPr>
                <w:rFonts w:ascii="Arial" w:hAnsi="Arial" w:cs="Arial"/>
              </w:rPr>
              <w:t xml:space="preserve">Region 2: </w:t>
            </w:r>
            <w:r>
              <w:t xml:space="preserve"> </w:t>
            </w:r>
            <w:r w:rsidRPr="00AE0387">
              <w:rPr>
                <w:rFonts w:ascii="Arial" w:hAnsi="Arial" w:cs="Arial"/>
              </w:rPr>
              <w:t>Jody Pieper</w:t>
            </w:r>
          </w:p>
        </w:tc>
        <w:tc>
          <w:tcPr>
            <w:tcW w:w="630" w:type="dxa"/>
            <w:tcBorders>
              <w:right w:val="nil"/>
            </w:tcBorders>
            <w:shd w:val="clear" w:color="auto" w:fill="00FFFF"/>
            <w:vAlign w:val="center"/>
          </w:tcPr>
          <w:p w14:paraId="1B1106F0" w14:textId="2D7EB14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743F19C" w14:textId="77777777" w:rsidR="009F7137" w:rsidRPr="00D13D83" w:rsidRDefault="009F7137" w:rsidP="00272482">
            <w:pPr>
              <w:rPr>
                <w:rFonts w:ascii="Arial" w:hAnsi="Arial" w:cs="Arial"/>
                <w:b/>
              </w:rPr>
            </w:pPr>
          </w:p>
        </w:tc>
      </w:tr>
      <w:tr w:rsidR="009F7137" w:rsidRPr="00D13D83" w14:paraId="76FB066E" w14:textId="77777777" w:rsidTr="009F7137">
        <w:trPr>
          <w:cantSplit/>
          <w:trHeight w:val="400"/>
        </w:trPr>
        <w:tc>
          <w:tcPr>
            <w:tcW w:w="738" w:type="dxa"/>
            <w:tcBorders>
              <w:left w:val="triple" w:sz="4" w:space="0" w:color="000080"/>
            </w:tcBorders>
            <w:vAlign w:val="center"/>
          </w:tcPr>
          <w:p w14:paraId="7B7CEA03" w14:textId="77777777" w:rsidR="009F7137" w:rsidRPr="00D13D83" w:rsidRDefault="009F7137" w:rsidP="00D53F5D">
            <w:pPr>
              <w:jc w:val="center"/>
              <w:rPr>
                <w:rFonts w:ascii="Arial" w:hAnsi="Arial" w:cs="Arial"/>
              </w:rPr>
            </w:pPr>
          </w:p>
        </w:tc>
        <w:tc>
          <w:tcPr>
            <w:tcW w:w="4140" w:type="dxa"/>
            <w:vAlign w:val="center"/>
          </w:tcPr>
          <w:p w14:paraId="022A7A51" w14:textId="33D01ED9" w:rsidR="009F7137" w:rsidRPr="00D13D83" w:rsidRDefault="009F7137" w:rsidP="00EA52BF">
            <w:pPr>
              <w:rPr>
                <w:rFonts w:ascii="Arial" w:hAnsi="Arial" w:cs="Arial"/>
              </w:rPr>
            </w:pPr>
            <w:r w:rsidRPr="00D13D83">
              <w:rPr>
                <w:rFonts w:ascii="Arial" w:hAnsi="Arial" w:cs="Arial"/>
              </w:rPr>
              <w:t xml:space="preserve">Region 3: </w:t>
            </w:r>
            <w:r>
              <w:t xml:space="preserve"> </w:t>
            </w:r>
            <w:r w:rsidR="00EA52BF">
              <w:rPr>
                <w:rFonts w:ascii="Arial" w:hAnsi="Arial" w:cs="Arial"/>
              </w:rPr>
              <w:t>Jar</w:t>
            </w:r>
            <w:r w:rsidR="009A18A5">
              <w:rPr>
                <w:rFonts w:ascii="Arial" w:hAnsi="Arial" w:cs="Arial"/>
              </w:rPr>
              <w:t>r</w:t>
            </w:r>
            <w:r w:rsidR="00EA52BF">
              <w:rPr>
                <w:rFonts w:ascii="Arial" w:hAnsi="Arial" w:cs="Arial"/>
              </w:rPr>
              <w:t xml:space="preserve">ett </w:t>
            </w:r>
            <w:proofErr w:type="spellStart"/>
            <w:r w:rsidR="00EA52BF">
              <w:rPr>
                <w:rFonts w:ascii="Arial" w:hAnsi="Arial" w:cs="Arial"/>
              </w:rPr>
              <w:t>Spegele</w:t>
            </w:r>
            <w:proofErr w:type="spellEnd"/>
          </w:p>
        </w:tc>
        <w:tc>
          <w:tcPr>
            <w:tcW w:w="630" w:type="dxa"/>
            <w:tcBorders>
              <w:right w:val="nil"/>
            </w:tcBorders>
            <w:shd w:val="clear" w:color="auto" w:fill="00FFFF"/>
            <w:vAlign w:val="center"/>
          </w:tcPr>
          <w:p w14:paraId="32A32767" w14:textId="7854E61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82B7A2E" w14:textId="77777777" w:rsidR="009F7137" w:rsidRPr="00D13D83" w:rsidRDefault="009F7137" w:rsidP="00272482">
            <w:pPr>
              <w:rPr>
                <w:rFonts w:ascii="Arial" w:hAnsi="Arial" w:cs="Arial"/>
                <w:b/>
              </w:rPr>
            </w:pPr>
          </w:p>
        </w:tc>
      </w:tr>
      <w:tr w:rsidR="009F7137" w:rsidRPr="00D13D83" w14:paraId="4626DB5F" w14:textId="77777777" w:rsidTr="009F7137">
        <w:trPr>
          <w:cantSplit/>
          <w:trHeight w:val="400"/>
        </w:trPr>
        <w:tc>
          <w:tcPr>
            <w:tcW w:w="738" w:type="dxa"/>
            <w:tcBorders>
              <w:left w:val="triple" w:sz="4" w:space="0" w:color="000080"/>
            </w:tcBorders>
            <w:vAlign w:val="center"/>
          </w:tcPr>
          <w:p w14:paraId="1732B45B" w14:textId="77777777" w:rsidR="009F7137" w:rsidRPr="00D13D83" w:rsidRDefault="009F7137" w:rsidP="00D53F5D">
            <w:pPr>
              <w:jc w:val="center"/>
              <w:rPr>
                <w:rFonts w:ascii="Arial" w:hAnsi="Arial" w:cs="Arial"/>
              </w:rPr>
            </w:pPr>
          </w:p>
        </w:tc>
        <w:tc>
          <w:tcPr>
            <w:tcW w:w="4140" w:type="dxa"/>
            <w:vAlign w:val="center"/>
          </w:tcPr>
          <w:p w14:paraId="0F3DCD6B" w14:textId="48419B48" w:rsidR="009F7137" w:rsidRPr="00D13D83" w:rsidRDefault="009F7137" w:rsidP="00BD4394">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50FE4ADA" w14:textId="3AC536D6"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68A63E3" w14:textId="77777777" w:rsidR="009F7137" w:rsidRPr="00D13D83" w:rsidRDefault="009F7137" w:rsidP="00272482">
            <w:pPr>
              <w:rPr>
                <w:rFonts w:ascii="Arial" w:hAnsi="Arial" w:cs="Arial"/>
                <w:b/>
              </w:rPr>
            </w:pPr>
          </w:p>
        </w:tc>
      </w:tr>
      <w:tr w:rsidR="009F7137" w:rsidRPr="00D13D83" w14:paraId="0553E1A4" w14:textId="77777777" w:rsidTr="009F7137">
        <w:trPr>
          <w:cantSplit/>
          <w:trHeight w:val="400"/>
        </w:trPr>
        <w:tc>
          <w:tcPr>
            <w:tcW w:w="738" w:type="dxa"/>
            <w:tcBorders>
              <w:left w:val="triple" w:sz="4" w:space="0" w:color="000080"/>
            </w:tcBorders>
            <w:vAlign w:val="center"/>
          </w:tcPr>
          <w:p w14:paraId="5BBAB888" w14:textId="77777777" w:rsidR="009F7137" w:rsidRPr="00D13D83" w:rsidRDefault="009F7137" w:rsidP="00D53F5D">
            <w:pPr>
              <w:jc w:val="center"/>
              <w:rPr>
                <w:rFonts w:ascii="Arial" w:hAnsi="Arial" w:cs="Arial"/>
              </w:rPr>
            </w:pPr>
          </w:p>
        </w:tc>
        <w:tc>
          <w:tcPr>
            <w:tcW w:w="4140" w:type="dxa"/>
            <w:vAlign w:val="center"/>
          </w:tcPr>
          <w:p w14:paraId="25461E43" w14:textId="61561DB0" w:rsidR="009F7137" w:rsidRPr="00D13D83" w:rsidRDefault="009F7137" w:rsidP="00272482">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0E03B68D" w14:textId="00D2F44C"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F7EFA44" w14:textId="77777777" w:rsidR="009F7137" w:rsidRPr="00D13D83" w:rsidRDefault="009F7137" w:rsidP="00272482">
            <w:pPr>
              <w:rPr>
                <w:rFonts w:ascii="Arial" w:hAnsi="Arial" w:cs="Arial"/>
                <w:b/>
              </w:rPr>
            </w:pPr>
          </w:p>
        </w:tc>
      </w:tr>
      <w:tr w:rsidR="009F7137" w:rsidRPr="00D13D83" w14:paraId="3CE24517" w14:textId="77777777" w:rsidTr="009F7137">
        <w:trPr>
          <w:cantSplit/>
          <w:trHeight w:val="400"/>
        </w:trPr>
        <w:tc>
          <w:tcPr>
            <w:tcW w:w="738" w:type="dxa"/>
            <w:tcBorders>
              <w:left w:val="triple" w:sz="4" w:space="0" w:color="000080"/>
            </w:tcBorders>
            <w:vAlign w:val="center"/>
          </w:tcPr>
          <w:p w14:paraId="7E04095F" w14:textId="77777777" w:rsidR="009F7137" w:rsidRPr="00D13D83" w:rsidRDefault="009F7137" w:rsidP="00D53F5D">
            <w:pPr>
              <w:jc w:val="center"/>
              <w:rPr>
                <w:rFonts w:ascii="Arial" w:hAnsi="Arial" w:cs="Arial"/>
              </w:rPr>
            </w:pPr>
          </w:p>
        </w:tc>
        <w:tc>
          <w:tcPr>
            <w:tcW w:w="4140" w:type="dxa"/>
            <w:vAlign w:val="center"/>
          </w:tcPr>
          <w:p w14:paraId="7BE87593" w14:textId="794668DD" w:rsidR="009F7137" w:rsidRPr="00D13D83" w:rsidRDefault="009F7137" w:rsidP="00377465">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1FF3702E" w14:textId="0B76BD25"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235E37" w14:textId="77777777" w:rsidR="009F7137" w:rsidRPr="00D13D83" w:rsidRDefault="009F7137" w:rsidP="00272482">
            <w:pPr>
              <w:rPr>
                <w:rFonts w:ascii="Arial" w:hAnsi="Arial" w:cs="Arial"/>
                <w:b/>
              </w:rPr>
            </w:pPr>
          </w:p>
        </w:tc>
      </w:tr>
      <w:tr w:rsidR="009F7137" w:rsidRPr="00D13D83" w14:paraId="25B0C258" w14:textId="77777777" w:rsidTr="009F7137">
        <w:trPr>
          <w:cantSplit/>
          <w:trHeight w:val="400"/>
        </w:trPr>
        <w:tc>
          <w:tcPr>
            <w:tcW w:w="738" w:type="dxa"/>
            <w:tcBorders>
              <w:left w:val="triple" w:sz="4" w:space="0" w:color="000080"/>
            </w:tcBorders>
            <w:vAlign w:val="center"/>
          </w:tcPr>
          <w:p w14:paraId="4F81466A" w14:textId="77777777" w:rsidR="009F7137" w:rsidRPr="00D13D83" w:rsidRDefault="009F7137" w:rsidP="00D53F5D">
            <w:pPr>
              <w:jc w:val="center"/>
              <w:rPr>
                <w:rFonts w:ascii="Arial" w:hAnsi="Arial" w:cs="Arial"/>
              </w:rPr>
            </w:pPr>
          </w:p>
        </w:tc>
        <w:tc>
          <w:tcPr>
            <w:tcW w:w="4140" w:type="dxa"/>
            <w:vAlign w:val="center"/>
          </w:tcPr>
          <w:p w14:paraId="2D774027" w14:textId="2A3B368A" w:rsidR="009F7137" w:rsidRPr="00D13D83" w:rsidRDefault="00EA52BF" w:rsidP="00EA52BF">
            <w:pPr>
              <w:rPr>
                <w:rFonts w:ascii="Arial" w:hAnsi="Arial" w:cs="Arial"/>
              </w:rPr>
            </w:pPr>
            <w:r>
              <w:rPr>
                <w:rFonts w:ascii="Arial" w:hAnsi="Arial" w:cs="Arial"/>
              </w:rPr>
              <w:t xml:space="preserve">Standards and </w:t>
            </w:r>
            <w:r w:rsidR="009F7137" w:rsidRPr="00D13D83">
              <w:rPr>
                <w:rFonts w:ascii="Arial" w:hAnsi="Arial" w:cs="Arial"/>
              </w:rPr>
              <w:t xml:space="preserve">Specifications: </w:t>
            </w:r>
            <w:r w:rsidR="009F7137">
              <w:rPr>
                <w:rFonts w:ascii="Arial" w:hAnsi="Arial" w:cs="Arial"/>
              </w:rPr>
              <w:t xml:space="preserve">Shawn </w:t>
            </w:r>
            <w:r w:rsidR="004B073C">
              <w:rPr>
                <w:rFonts w:ascii="Arial" w:hAnsi="Arial" w:cs="Arial"/>
              </w:rPr>
              <w:t>Yu</w:t>
            </w:r>
          </w:p>
        </w:tc>
        <w:tc>
          <w:tcPr>
            <w:tcW w:w="630" w:type="dxa"/>
            <w:tcBorders>
              <w:right w:val="nil"/>
            </w:tcBorders>
            <w:shd w:val="clear" w:color="auto" w:fill="00FFFF"/>
            <w:vAlign w:val="center"/>
          </w:tcPr>
          <w:p w14:paraId="52E4E45F" w14:textId="3765370B"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219DFF0" w14:textId="77777777" w:rsidR="009F7137" w:rsidRPr="00D13D83" w:rsidRDefault="009F7137" w:rsidP="00272482">
            <w:pPr>
              <w:rPr>
                <w:rFonts w:ascii="Arial" w:hAnsi="Arial" w:cs="Arial"/>
                <w:b/>
              </w:rPr>
            </w:pPr>
          </w:p>
        </w:tc>
      </w:tr>
      <w:tr w:rsidR="00F66C4A" w:rsidRPr="00D13D83" w14:paraId="49EF8FD3" w14:textId="77777777" w:rsidTr="009F7137">
        <w:trPr>
          <w:cantSplit/>
          <w:trHeight w:val="400"/>
        </w:trPr>
        <w:tc>
          <w:tcPr>
            <w:tcW w:w="738" w:type="dxa"/>
            <w:tcBorders>
              <w:left w:val="triple" w:sz="4" w:space="0" w:color="000080"/>
            </w:tcBorders>
            <w:vAlign w:val="center"/>
          </w:tcPr>
          <w:p w14:paraId="4AFD5B51" w14:textId="77777777" w:rsidR="00F66C4A" w:rsidRPr="00D13D83" w:rsidRDefault="00F66C4A" w:rsidP="00F66C4A">
            <w:pPr>
              <w:jc w:val="center"/>
              <w:rPr>
                <w:rFonts w:ascii="Arial" w:hAnsi="Arial" w:cs="Arial"/>
              </w:rPr>
            </w:pPr>
          </w:p>
        </w:tc>
        <w:tc>
          <w:tcPr>
            <w:tcW w:w="4140" w:type="dxa"/>
            <w:vAlign w:val="center"/>
          </w:tcPr>
          <w:p w14:paraId="74A508F7" w14:textId="0F5421A0" w:rsidR="00F66C4A" w:rsidRPr="00D13D83" w:rsidRDefault="00F66C4A" w:rsidP="00F66C4A">
            <w:pPr>
              <w:rPr>
                <w:rFonts w:ascii="Arial" w:hAnsi="Arial" w:cs="Arial"/>
              </w:rPr>
            </w:pPr>
            <w:r>
              <w:rPr>
                <w:rFonts w:ascii="Arial" w:hAnsi="Arial" w:cs="Arial"/>
              </w:rPr>
              <w:t xml:space="preserve">Area Engineers: Straub, Zamora, </w:t>
            </w:r>
            <w:r w:rsidR="00E06FEF">
              <w:rPr>
                <w:rFonts w:ascii="Arial" w:hAnsi="Arial" w:cs="Arial"/>
              </w:rPr>
              <w:t xml:space="preserve">&amp; </w:t>
            </w:r>
            <w:proofErr w:type="spellStart"/>
            <w:r>
              <w:rPr>
                <w:rFonts w:ascii="Arial" w:hAnsi="Arial" w:cs="Arial"/>
              </w:rPr>
              <w:t>Ryburn</w:t>
            </w:r>
            <w:proofErr w:type="spellEnd"/>
          </w:p>
        </w:tc>
        <w:tc>
          <w:tcPr>
            <w:tcW w:w="630" w:type="dxa"/>
            <w:tcBorders>
              <w:right w:val="nil"/>
            </w:tcBorders>
            <w:shd w:val="clear" w:color="auto" w:fill="00FFFF"/>
            <w:vAlign w:val="center"/>
          </w:tcPr>
          <w:p w14:paraId="7A55E410" w14:textId="1730A8B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C1B2F3A" w14:textId="77777777" w:rsidR="00F66C4A" w:rsidRPr="00D13D83" w:rsidRDefault="00F66C4A" w:rsidP="00F66C4A">
            <w:pPr>
              <w:rPr>
                <w:rFonts w:ascii="Arial" w:hAnsi="Arial" w:cs="Arial"/>
                <w:b/>
              </w:rPr>
            </w:pPr>
          </w:p>
        </w:tc>
      </w:tr>
      <w:tr w:rsidR="00F66C4A" w:rsidRPr="00D13D83" w14:paraId="4341B591" w14:textId="77777777" w:rsidTr="009F7137">
        <w:trPr>
          <w:cantSplit/>
          <w:trHeight w:val="400"/>
        </w:trPr>
        <w:tc>
          <w:tcPr>
            <w:tcW w:w="738" w:type="dxa"/>
            <w:tcBorders>
              <w:left w:val="triple" w:sz="4" w:space="0" w:color="000080"/>
            </w:tcBorders>
            <w:vAlign w:val="center"/>
          </w:tcPr>
          <w:p w14:paraId="091C80BD" w14:textId="77777777" w:rsidR="00F66C4A" w:rsidRPr="00D13D83" w:rsidRDefault="00F66C4A" w:rsidP="00F66C4A">
            <w:pPr>
              <w:jc w:val="center"/>
              <w:rPr>
                <w:rFonts w:ascii="Arial" w:hAnsi="Arial" w:cs="Arial"/>
              </w:rPr>
            </w:pPr>
          </w:p>
        </w:tc>
        <w:tc>
          <w:tcPr>
            <w:tcW w:w="4140" w:type="dxa"/>
            <w:vAlign w:val="center"/>
          </w:tcPr>
          <w:p w14:paraId="2583932D" w14:textId="048C9192" w:rsidR="00F66C4A" w:rsidRPr="00D13D83" w:rsidRDefault="00F66C4A" w:rsidP="00F66C4A">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43B1E7E2" w14:textId="5542ECA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1B19AE55" w14:textId="77777777" w:rsidR="00F66C4A" w:rsidRPr="00D13D83" w:rsidRDefault="00F66C4A" w:rsidP="00F66C4A">
            <w:pPr>
              <w:rPr>
                <w:rFonts w:ascii="Arial" w:hAnsi="Arial" w:cs="Arial"/>
                <w:b/>
              </w:rPr>
            </w:pPr>
          </w:p>
        </w:tc>
      </w:tr>
      <w:tr w:rsidR="00F66C4A" w:rsidRPr="00D13D83" w14:paraId="6D41B934" w14:textId="77777777" w:rsidTr="009F7137">
        <w:trPr>
          <w:cantSplit/>
          <w:trHeight w:val="400"/>
        </w:trPr>
        <w:tc>
          <w:tcPr>
            <w:tcW w:w="738" w:type="dxa"/>
            <w:tcBorders>
              <w:left w:val="triple" w:sz="4" w:space="0" w:color="000080"/>
            </w:tcBorders>
            <w:vAlign w:val="center"/>
          </w:tcPr>
          <w:p w14:paraId="4ADF487A" w14:textId="77777777" w:rsidR="00F66C4A" w:rsidRPr="00D13D83" w:rsidRDefault="00F66C4A" w:rsidP="00F66C4A">
            <w:pPr>
              <w:jc w:val="center"/>
              <w:rPr>
                <w:rFonts w:ascii="Arial" w:hAnsi="Arial" w:cs="Arial"/>
              </w:rPr>
            </w:pPr>
          </w:p>
        </w:tc>
        <w:tc>
          <w:tcPr>
            <w:tcW w:w="4140" w:type="dxa"/>
            <w:vAlign w:val="center"/>
          </w:tcPr>
          <w:p w14:paraId="72EC5120" w14:textId="307347D6" w:rsidR="00F66C4A" w:rsidRPr="00D13D83" w:rsidRDefault="00F66C4A" w:rsidP="00F66C4A">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 xml:space="preserve">Markos </w:t>
            </w:r>
            <w:proofErr w:type="spellStart"/>
            <w:r w:rsidRPr="00AE0387">
              <w:rPr>
                <w:rFonts w:ascii="Arial" w:hAnsi="Arial" w:cs="Arial"/>
              </w:rPr>
              <w:t>Atamo</w:t>
            </w:r>
            <w:proofErr w:type="spellEnd"/>
          </w:p>
        </w:tc>
        <w:tc>
          <w:tcPr>
            <w:tcW w:w="630" w:type="dxa"/>
            <w:tcBorders>
              <w:right w:val="nil"/>
            </w:tcBorders>
            <w:shd w:val="clear" w:color="auto" w:fill="00FFFF"/>
            <w:vAlign w:val="center"/>
          </w:tcPr>
          <w:p w14:paraId="6EF12C89" w14:textId="6E9062B0"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54683F9" w14:textId="77777777" w:rsidR="00F66C4A" w:rsidRPr="00D13D83" w:rsidRDefault="00F66C4A" w:rsidP="00F66C4A">
            <w:pPr>
              <w:rPr>
                <w:rFonts w:ascii="Arial" w:hAnsi="Arial" w:cs="Arial"/>
                <w:b/>
              </w:rPr>
            </w:pPr>
          </w:p>
        </w:tc>
      </w:tr>
      <w:tr w:rsidR="00F66C4A" w:rsidRPr="00D13D83" w14:paraId="764C1EDF" w14:textId="77777777" w:rsidTr="009F7137">
        <w:trPr>
          <w:cantSplit/>
          <w:trHeight w:val="400"/>
        </w:trPr>
        <w:tc>
          <w:tcPr>
            <w:tcW w:w="738" w:type="dxa"/>
            <w:tcBorders>
              <w:left w:val="triple" w:sz="4" w:space="0" w:color="000080"/>
            </w:tcBorders>
            <w:vAlign w:val="center"/>
          </w:tcPr>
          <w:p w14:paraId="0D6AE040" w14:textId="77777777" w:rsidR="00F66C4A" w:rsidRPr="00D13D83" w:rsidRDefault="00F66C4A" w:rsidP="00F66C4A">
            <w:pPr>
              <w:jc w:val="center"/>
              <w:rPr>
                <w:rFonts w:ascii="Arial" w:hAnsi="Arial" w:cs="Arial"/>
              </w:rPr>
            </w:pPr>
          </w:p>
        </w:tc>
        <w:tc>
          <w:tcPr>
            <w:tcW w:w="4140" w:type="dxa"/>
            <w:vAlign w:val="center"/>
          </w:tcPr>
          <w:p w14:paraId="5829C181" w14:textId="6BED0D6C" w:rsidR="00F66C4A" w:rsidRPr="00D13D83" w:rsidRDefault="00F66C4A" w:rsidP="00F66C4A">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54F14BED" w14:textId="3D6F57A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7FAA9AD" w14:textId="77777777" w:rsidR="00F66C4A" w:rsidRPr="00D13D83" w:rsidRDefault="00F66C4A" w:rsidP="00F66C4A">
            <w:pPr>
              <w:rPr>
                <w:rFonts w:ascii="Arial" w:hAnsi="Arial" w:cs="Arial"/>
                <w:b/>
              </w:rPr>
            </w:pPr>
          </w:p>
        </w:tc>
      </w:tr>
      <w:tr w:rsidR="00F66C4A" w:rsidRPr="00D13D83" w14:paraId="598DFF32" w14:textId="77777777" w:rsidTr="009F7137">
        <w:trPr>
          <w:cantSplit/>
          <w:trHeight w:val="400"/>
        </w:trPr>
        <w:tc>
          <w:tcPr>
            <w:tcW w:w="738" w:type="dxa"/>
            <w:tcBorders>
              <w:left w:val="triple" w:sz="4" w:space="0" w:color="000080"/>
            </w:tcBorders>
            <w:vAlign w:val="center"/>
          </w:tcPr>
          <w:p w14:paraId="35D0B1A5" w14:textId="77777777" w:rsidR="00F66C4A" w:rsidRPr="00D13D83" w:rsidRDefault="00F66C4A" w:rsidP="00F66C4A">
            <w:pPr>
              <w:jc w:val="center"/>
              <w:rPr>
                <w:rFonts w:ascii="Arial" w:hAnsi="Arial" w:cs="Arial"/>
              </w:rPr>
            </w:pPr>
          </w:p>
        </w:tc>
        <w:tc>
          <w:tcPr>
            <w:tcW w:w="4140" w:type="dxa"/>
            <w:vAlign w:val="center"/>
          </w:tcPr>
          <w:p w14:paraId="223BCEE0" w14:textId="44DB267C" w:rsidR="00F66C4A" w:rsidRPr="00D13D83" w:rsidRDefault="00F66C4A" w:rsidP="00F66C4A">
            <w:pPr>
              <w:rPr>
                <w:rFonts w:ascii="Arial" w:hAnsi="Arial" w:cs="Arial"/>
              </w:rPr>
            </w:pPr>
            <w:r>
              <w:rPr>
                <w:rFonts w:ascii="Arial" w:hAnsi="Arial" w:cs="Arial"/>
              </w:rPr>
              <w:t xml:space="preserve">Materials:  </w:t>
            </w:r>
            <w:r w:rsidRPr="00D00676">
              <w:rPr>
                <w:rFonts w:ascii="Arial" w:hAnsi="Arial" w:cs="Arial"/>
              </w:rPr>
              <w:t xml:space="preserve">Craig </w:t>
            </w:r>
            <w:proofErr w:type="spellStart"/>
            <w:r w:rsidRPr="00D00676">
              <w:rPr>
                <w:rFonts w:ascii="Arial" w:hAnsi="Arial" w:cs="Arial"/>
              </w:rPr>
              <w:t>Wieden</w:t>
            </w:r>
            <w:proofErr w:type="spellEnd"/>
          </w:p>
        </w:tc>
        <w:tc>
          <w:tcPr>
            <w:tcW w:w="630" w:type="dxa"/>
            <w:tcBorders>
              <w:right w:val="nil"/>
            </w:tcBorders>
            <w:shd w:val="clear" w:color="auto" w:fill="00FFFF"/>
            <w:vAlign w:val="center"/>
          </w:tcPr>
          <w:p w14:paraId="6B7C293C" w14:textId="6B4F2B3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1546D60A" w14:textId="77777777" w:rsidR="00F66C4A" w:rsidRPr="00D13D83" w:rsidRDefault="00F66C4A" w:rsidP="00F66C4A">
            <w:pPr>
              <w:ind w:left="72" w:right="90"/>
              <w:rPr>
                <w:rFonts w:ascii="Arial" w:hAnsi="Arial" w:cs="Arial"/>
                <w:b/>
              </w:rPr>
            </w:pPr>
          </w:p>
        </w:tc>
      </w:tr>
      <w:tr w:rsidR="00F66C4A" w:rsidRPr="00D13D83" w14:paraId="05ABE765" w14:textId="77777777" w:rsidTr="00F95FB1">
        <w:trPr>
          <w:cantSplit/>
          <w:trHeight w:val="400"/>
        </w:trPr>
        <w:tc>
          <w:tcPr>
            <w:tcW w:w="738" w:type="dxa"/>
            <w:tcBorders>
              <w:left w:val="triple" w:sz="4" w:space="0" w:color="000080"/>
            </w:tcBorders>
            <w:vAlign w:val="center"/>
          </w:tcPr>
          <w:p w14:paraId="614946B9" w14:textId="77777777" w:rsidR="00F66C4A" w:rsidRPr="00D13D83" w:rsidRDefault="00F66C4A" w:rsidP="00F66C4A">
            <w:pPr>
              <w:jc w:val="center"/>
              <w:rPr>
                <w:rFonts w:ascii="Arial" w:hAnsi="Arial" w:cs="Arial"/>
              </w:rPr>
            </w:pPr>
          </w:p>
        </w:tc>
        <w:tc>
          <w:tcPr>
            <w:tcW w:w="4140" w:type="dxa"/>
            <w:vAlign w:val="center"/>
          </w:tcPr>
          <w:p w14:paraId="532B0ED5" w14:textId="45A5E4BB" w:rsidR="00F66C4A" w:rsidRPr="00D13D83" w:rsidRDefault="00F66C4A" w:rsidP="00F66C4A">
            <w:pPr>
              <w:rPr>
                <w:rFonts w:ascii="Arial" w:hAnsi="Arial" w:cs="Arial"/>
              </w:rPr>
            </w:pPr>
            <w:r w:rsidRPr="00D13D83">
              <w:rPr>
                <w:rFonts w:ascii="Arial" w:hAnsi="Arial" w:cs="Arial"/>
              </w:rPr>
              <w:t xml:space="preserve">Traffic Engineering: </w:t>
            </w:r>
            <w:r>
              <w:t xml:space="preserve"> </w:t>
            </w:r>
            <w:r w:rsidRPr="00D00676">
              <w:rPr>
                <w:rFonts w:ascii="Arial" w:hAnsi="Arial" w:cs="Arial"/>
              </w:rPr>
              <w:t xml:space="preserve">Thomas </w:t>
            </w:r>
            <w:proofErr w:type="spellStart"/>
            <w:r w:rsidRPr="00D00676">
              <w:rPr>
                <w:rFonts w:ascii="Arial" w:hAnsi="Arial" w:cs="Arial"/>
              </w:rPr>
              <w:t>Dinardo</w:t>
            </w:r>
            <w:proofErr w:type="spellEnd"/>
          </w:p>
        </w:tc>
        <w:tc>
          <w:tcPr>
            <w:tcW w:w="630" w:type="dxa"/>
            <w:tcBorders>
              <w:right w:val="nil"/>
            </w:tcBorders>
            <w:shd w:val="clear" w:color="auto" w:fill="00FFFF"/>
            <w:vAlign w:val="center"/>
          </w:tcPr>
          <w:p w14:paraId="35E4E33C" w14:textId="416A4E1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8EE572E" w14:textId="77777777" w:rsidR="00F66C4A" w:rsidRPr="00D13D83" w:rsidRDefault="00F66C4A" w:rsidP="00F66C4A">
            <w:pPr>
              <w:ind w:left="72" w:right="90"/>
              <w:rPr>
                <w:rFonts w:ascii="Arial" w:hAnsi="Arial" w:cs="Arial"/>
                <w:b/>
              </w:rPr>
            </w:pPr>
          </w:p>
          <w:p w14:paraId="5A934624" w14:textId="77777777" w:rsidR="00F66C4A" w:rsidRPr="00D13D83" w:rsidRDefault="00F66C4A" w:rsidP="00F66C4A">
            <w:pPr>
              <w:pStyle w:val="BodyText"/>
              <w:ind w:left="72" w:right="90"/>
              <w:rPr>
                <w:rFonts w:ascii="Arial" w:hAnsi="Arial" w:cs="Arial"/>
              </w:rPr>
            </w:pPr>
            <w:r w:rsidRPr="00D13D83">
              <w:rPr>
                <w:rFonts w:ascii="Arial" w:hAnsi="Arial" w:cs="Arial"/>
              </w:rPr>
              <w:t>REVIEWER COMMENTS:</w:t>
            </w:r>
          </w:p>
          <w:p w14:paraId="5EF6C963" w14:textId="77777777" w:rsidR="00F66C4A" w:rsidRPr="00D13D83" w:rsidRDefault="00F66C4A" w:rsidP="00F66C4A">
            <w:pPr>
              <w:ind w:left="72" w:right="90"/>
              <w:rPr>
                <w:rFonts w:ascii="Arial" w:hAnsi="Arial" w:cs="Arial"/>
              </w:rPr>
            </w:pPr>
          </w:p>
          <w:p w14:paraId="3C98D3E6" w14:textId="77777777" w:rsidR="00F66C4A" w:rsidRPr="00D13D83" w:rsidRDefault="00F66C4A" w:rsidP="00F66C4A">
            <w:pPr>
              <w:ind w:left="72" w:right="90"/>
              <w:rPr>
                <w:rFonts w:ascii="Arial" w:hAnsi="Arial" w:cs="Arial"/>
              </w:rPr>
            </w:pPr>
            <w:r w:rsidRPr="00D13D83">
              <w:rPr>
                <w:rFonts w:ascii="Arial" w:hAnsi="Arial" w:cs="Arial"/>
              </w:rPr>
              <w:t>(  ) Approved   (  ) Disapproved   (  ) Modified</w:t>
            </w:r>
          </w:p>
          <w:p w14:paraId="4E05FED6" w14:textId="77777777" w:rsidR="00F66C4A" w:rsidRPr="00D13D83" w:rsidRDefault="00F66C4A" w:rsidP="00F66C4A">
            <w:pPr>
              <w:ind w:left="72" w:right="90"/>
              <w:rPr>
                <w:rFonts w:ascii="Arial" w:hAnsi="Arial" w:cs="Arial"/>
              </w:rPr>
            </w:pPr>
          </w:p>
          <w:p w14:paraId="570E413D" w14:textId="77777777" w:rsidR="00F66C4A" w:rsidRPr="00D13D83" w:rsidRDefault="00F66C4A" w:rsidP="00F66C4A">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F66C4A" w:rsidRPr="00D13D83" w:rsidRDefault="00F66C4A" w:rsidP="00F66C4A">
            <w:pPr>
              <w:ind w:left="72" w:right="90"/>
              <w:rPr>
                <w:rFonts w:ascii="Arial" w:hAnsi="Arial" w:cs="Arial"/>
              </w:rPr>
            </w:pPr>
          </w:p>
          <w:p w14:paraId="193BEF03" w14:textId="77777777" w:rsidR="00F66C4A" w:rsidRPr="00D13D83" w:rsidRDefault="00F66C4A" w:rsidP="00F66C4A">
            <w:pPr>
              <w:ind w:left="72" w:right="90"/>
              <w:rPr>
                <w:rFonts w:ascii="Arial" w:hAnsi="Arial" w:cs="Arial"/>
                <w:u w:val="single"/>
              </w:rPr>
            </w:pPr>
            <w:r w:rsidRPr="00D13D83">
              <w:rPr>
                <w:rFonts w:ascii="Arial" w:hAnsi="Arial" w:cs="Arial"/>
                <w:u w:val="single"/>
              </w:rPr>
              <w:t xml:space="preserve"> </w:t>
            </w:r>
          </w:p>
          <w:p w14:paraId="2B4D15E4" w14:textId="77777777" w:rsidR="00F66C4A" w:rsidRPr="00D13D83" w:rsidRDefault="00F66C4A" w:rsidP="00F66C4A">
            <w:pPr>
              <w:ind w:left="72" w:right="90"/>
              <w:rPr>
                <w:rFonts w:ascii="Arial" w:hAnsi="Arial" w:cs="Arial"/>
              </w:rPr>
            </w:pPr>
            <w:r w:rsidRPr="00D13D83">
              <w:rPr>
                <w:rFonts w:ascii="Arial" w:hAnsi="Arial" w:cs="Arial"/>
              </w:rPr>
              <w:t>__________________________         ____________</w:t>
            </w:r>
          </w:p>
          <w:p w14:paraId="474D9076" w14:textId="77777777" w:rsidR="00F66C4A" w:rsidRPr="00D13D83" w:rsidRDefault="00F66C4A" w:rsidP="00F66C4A">
            <w:pPr>
              <w:ind w:left="72" w:right="90"/>
              <w:rPr>
                <w:rFonts w:ascii="Arial" w:hAnsi="Arial" w:cs="Arial"/>
              </w:rPr>
            </w:pPr>
            <w:r w:rsidRPr="00D13D83">
              <w:rPr>
                <w:rFonts w:ascii="Arial" w:hAnsi="Arial" w:cs="Arial"/>
              </w:rPr>
              <w:t xml:space="preserve">     Name/Signature                                     Date</w:t>
            </w:r>
          </w:p>
        </w:tc>
      </w:tr>
      <w:tr w:rsidR="00F66C4A" w:rsidRPr="00D13D83" w14:paraId="7EE9BA3B" w14:textId="77777777" w:rsidTr="00F95FB1">
        <w:trPr>
          <w:cantSplit/>
          <w:trHeight w:val="400"/>
        </w:trPr>
        <w:tc>
          <w:tcPr>
            <w:tcW w:w="738" w:type="dxa"/>
            <w:tcBorders>
              <w:left w:val="triple" w:sz="4" w:space="0" w:color="000080"/>
            </w:tcBorders>
            <w:vAlign w:val="center"/>
          </w:tcPr>
          <w:p w14:paraId="2ED8D014" w14:textId="77777777" w:rsidR="00F66C4A" w:rsidRPr="00D13D83" w:rsidRDefault="00F66C4A" w:rsidP="00F66C4A">
            <w:pPr>
              <w:jc w:val="center"/>
              <w:rPr>
                <w:rFonts w:ascii="Arial" w:hAnsi="Arial" w:cs="Arial"/>
              </w:rPr>
            </w:pPr>
          </w:p>
        </w:tc>
        <w:tc>
          <w:tcPr>
            <w:tcW w:w="4140" w:type="dxa"/>
            <w:vAlign w:val="center"/>
          </w:tcPr>
          <w:p w14:paraId="4EB3668E" w14:textId="24F66D13" w:rsidR="00F66C4A" w:rsidRPr="00D13D83" w:rsidRDefault="00F66C4A" w:rsidP="00F66C4A">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537246E0" w14:textId="186BE19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215F1CA" w14:textId="77777777" w:rsidR="00F66C4A" w:rsidRPr="00D13D83" w:rsidRDefault="00F66C4A" w:rsidP="00F66C4A">
            <w:pPr>
              <w:rPr>
                <w:rFonts w:ascii="Arial" w:hAnsi="Arial" w:cs="Arial"/>
                <w:b/>
              </w:rPr>
            </w:pPr>
          </w:p>
        </w:tc>
      </w:tr>
      <w:tr w:rsidR="00F66C4A" w:rsidRPr="00D13D83" w14:paraId="63E7717B" w14:textId="77777777" w:rsidTr="003A12A8">
        <w:trPr>
          <w:cantSplit/>
          <w:trHeight w:val="400"/>
        </w:trPr>
        <w:tc>
          <w:tcPr>
            <w:tcW w:w="738" w:type="dxa"/>
            <w:tcBorders>
              <w:left w:val="triple" w:sz="4" w:space="0" w:color="000080"/>
              <w:bottom w:val="single" w:sz="6" w:space="0" w:color="000000"/>
            </w:tcBorders>
            <w:vAlign w:val="center"/>
          </w:tcPr>
          <w:p w14:paraId="679A6031"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28693442" w14:textId="590511F1" w:rsidR="00F66C4A" w:rsidRPr="00D13D83" w:rsidRDefault="00F66C4A" w:rsidP="00F66C4A">
            <w:pPr>
              <w:rPr>
                <w:rFonts w:ascii="Arial" w:hAnsi="Arial" w:cs="Arial"/>
              </w:rPr>
            </w:pPr>
            <w:r w:rsidRPr="00D13D83">
              <w:rPr>
                <w:rFonts w:ascii="Arial" w:hAnsi="Arial" w:cs="Arial"/>
              </w:rPr>
              <w:t xml:space="preserve">FHWA: </w:t>
            </w:r>
            <w:r>
              <w:t xml:space="preserve"> </w:t>
            </w:r>
            <w:r w:rsidRPr="00D00676">
              <w:rPr>
                <w:rFonts w:ascii="Arial" w:hAnsi="Arial" w:cs="Arial"/>
              </w:rPr>
              <w:t xml:space="preserve">Kelly </w:t>
            </w:r>
            <w:proofErr w:type="spellStart"/>
            <w:r w:rsidRPr="00D00676">
              <w:rPr>
                <w:rFonts w:ascii="Arial" w:hAnsi="Arial" w:cs="Arial"/>
              </w:rPr>
              <w:t>Galardi</w:t>
            </w:r>
            <w:proofErr w:type="spellEnd"/>
          </w:p>
        </w:tc>
        <w:tc>
          <w:tcPr>
            <w:tcW w:w="630" w:type="dxa"/>
            <w:tcBorders>
              <w:bottom w:val="single" w:sz="6" w:space="0" w:color="000000"/>
              <w:right w:val="nil"/>
            </w:tcBorders>
            <w:shd w:val="clear" w:color="auto" w:fill="00FFFF"/>
            <w:vAlign w:val="center"/>
          </w:tcPr>
          <w:p w14:paraId="67069680" w14:textId="42AA7CA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2C89421" w14:textId="77777777" w:rsidR="00F66C4A" w:rsidRPr="00D13D83" w:rsidRDefault="00F66C4A" w:rsidP="00F66C4A">
            <w:pPr>
              <w:rPr>
                <w:rFonts w:ascii="Arial" w:hAnsi="Arial" w:cs="Arial"/>
                <w:b/>
              </w:rPr>
            </w:pPr>
          </w:p>
        </w:tc>
      </w:tr>
      <w:tr w:rsidR="00F66C4A" w:rsidRPr="00D13D83" w14:paraId="6930217C"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40F95E11"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399A8F9D" w14:textId="736B8FEE" w:rsidR="00F66C4A" w:rsidRPr="00D13D83" w:rsidRDefault="00F66C4A" w:rsidP="00F66C4A">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798440EA" w14:textId="1E7702C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1BB4AC4" w14:textId="77777777" w:rsidR="00F66C4A" w:rsidRPr="00D13D83" w:rsidRDefault="00F66C4A" w:rsidP="00F66C4A">
            <w:pPr>
              <w:rPr>
                <w:rFonts w:ascii="Arial" w:hAnsi="Arial" w:cs="Arial"/>
                <w:b/>
              </w:rPr>
            </w:pPr>
          </w:p>
        </w:tc>
      </w:tr>
      <w:tr w:rsidR="00F66C4A" w:rsidRPr="00D13D83" w14:paraId="0CE166CE" w14:textId="77777777" w:rsidTr="003A12A8">
        <w:trPr>
          <w:cantSplit/>
          <w:trHeight w:val="400"/>
        </w:trPr>
        <w:tc>
          <w:tcPr>
            <w:tcW w:w="738" w:type="dxa"/>
            <w:tcBorders>
              <w:left w:val="triple" w:sz="4" w:space="0" w:color="000080"/>
              <w:bottom w:val="single" w:sz="6" w:space="0" w:color="000000"/>
            </w:tcBorders>
            <w:vAlign w:val="center"/>
          </w:tcPr>
          <w:p w14:paraId="347A79CF"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599FB910" w14:textId="77777777" w:rsidR="00F66C4A" w:rsidRPr="00D13D83" w:rsidRDefault="00F66C4A" w:rsidP="00F66C4A">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5F8B83DC"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64E8217" w14:textId="77777777" w:rsidR="00F66C4A" w:rsidRPr="00D13D83" w:rsidRDefault="00F66C4A" w:rsidP="00F66C4A">
            <w:pPr>
              <w:rPr>
                <w:rFonts w:ascii="Arial" w:hAnsi="Arial" w:cs="Arial"/>
                <w:b/>
              </w:rPr>
            </w:pPr>
          </w:p>
        </w:tc>
      </w:tr>
      <w:tr w:rsidR="00F66C4A" w:rsidRPr="00D13D83" w14:paraId="514E677F"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3E31940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0F0883F2" w14:textId="3E9B2E90" w:rsidR="00F66C4A" w:rsidRPr="00D13D83" w:rsidRDefault="00F66C4A" w:rsidP="00F66C4A">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54BAA59E" w14:textId="1455A7BF"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17707BE9" w14:textId="77777777" w:rsidR="00F66C4A" w:rsidRPr="00D13D83" w:rsidRDefault="00F66C4A" w:rsidP="00F66C4A">
            <w:pPr>
              <w:rPr>
                <w:rFonts w:ascii="Arial" w:hAnsi="Arial" w:cs="Arial"/>
                <w:b/>
              </w:rPr>
            </w:pPr>
          </w:p>
        </w:tc>
      </w:tr>
      <w:tr w:rsidR="00F66C4A" w:rsidRPr="00D13D83" w14:paraId="66440BEA" w14:textId="77777777" w:rsidTr="003A12A8">
        <w:trPr>
          <w:cantSplit/>
          <w:trHeight w:val="400"/>
        </w:trPr>
        <w:tc>
          <w:tcPr>
            <w:tcW w:w="738" w:type="dxa"/>
            <w:tcBorders>
              <w:top w:val="triple" w:sz="4" w:space="0" w:color="000000"/>
              <w:left w:val="triple" w:sz="4" w:space="0" w:color="000080"/>
            </w:tcBorders>
            <w:vAlign w:val="center"/>
          </w:tcPr>
          <w:p w14:paraId="3CC4F6A4" w14:textId="77777777" w:rsidR="00F66C4A" w:rsidRPr="00D13D83" w:rsidRDefault="00F66C4A" w:rsidP="00F66C4A">
            <w:pPr>
              <w:jc w:val="center"/>
              <w:rPr>
                <w:rFonts w:ascii="Arial" w:hAnsi="Arial" w:cs="Arial"/>
              </w:rPr>
            </w:pPr>
          </w:p>
        </w:tc>
        <w:tc>
          <w:tcPr>
            <w:tcW w:w="4140" w:type="dxa"/>
            <w:tcBorders>
              <w:top w:val="triple" w:sz="4" w:space="0" w:color="000000"/>
            </w:tcBorders>
            <w:vAlign w:val="center"/>
          </w:tcPr>
          <w:p w14:paraId="6B36D6F4" w14:textId="77777777" w:rsidR="00F66C4A" w:rsidRPr="00D13D83" w:rsidRDefault="00F66C4A" w:rsidP="00F66C4A">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31E145A1"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A38F60D" w14:textId="77777777" w:rsidR="00F66C4A" w:rsidRPr="00D13D83" w:rsidRDefault="00F66C4A" w:rsidP="00F66C4A">
            <w:pPr>
              <w:rPr>
                <w:rFonts w:ascii="Arial" w:hAnsi="Arial" w:cs="Arial"/>
                <w:b/>
              </w:rPr>
            </w:pPr>
          </w:p>
        </w:tc>
      </w:tr>
      <w:tr w:rsidR="00F66C4A" w:rsidRPr="00D13D83" w14:paraId="568E9104" w14:textId="77777777" w:rsidTr="00F95FB1">
        <w:trPr>
          <w:cantSplit/>
          <w:trHeight w:val="400"/>
        </w:trPr>
        <w:tc>
          <w:tcPr>
            <w:tcW w:w="738" w:type="dxa"/>
            <w:tcBorders>
              <w:left w:val="triple" w:sz="4" w:space="0" w:color="000080"/>
            </w:tcBorders>
            <w:vAlign w:val="center"/>
          </w:tcPr>
          <w:p w14:paraId="6FDA077C" w14:textId="77777777" w:rsidR="00F66C4A" w:rsidRPr="00D13D83" w:rsidRDefault="00F66C4A" w:rsidP="00F66C4A">
            <w:pPr>
              <w:jc w:val="center"/>
              <w:rPr>
                <w:rFonts w:ascii="Arial" w:hAnsi="Arial" w:cs="Arial"/>
              </w:rPr>
            </w:pPr>
          </w:p>
        </w:tc>
        <w:tc>
          <w:tcPr>
            <w:tcW w:w="4140" w:type="dxa"/>
            <w:vAlign w:val="center"/>
          </w:tcPr>
          <w:p w14:paraId="1A5E1A7B" w14:textId="2B975EEB" w:rsidR="00F66C4A" w:rsidRDefault="00F66C4A" w:rsidP="00F66C4A">
            <w:pPr>
              <w:rPr>
                <w:rFonts w:ascii="Arial" w:hAnsi="Arial" w:cs="Arial"/>
              </w:rPr>
            </w:pPr>
            <w:r>
              <w:rPr>
                <w:rFonts w:ascii="Arial" w:hAnsi="Arial" w:cs="Arial"/>
              </w:rPr>
              <w:t>Bridge</w:t>
            </w:r>
          </w:p>
        </w:tc>
        <w:tc>
          <w:tcPr>
            <w:tcW w:w="630" w:type="dxa"/>
            <w:tcBorders>
              <w:right w:val="nil"/>
            </w:tcBorders>
            <w:shd w:val="clear" w:color="auto" w:fill="00FFFF"/>
            <w:vAlign w:val="center"/>
          </w:tcPr>
          <w:p w14:paraId="272AB308"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C230549" w14:textId="77777777" w:rsidR="00F66C4A" w:rsidRPr="00D13D83" w:rsidRDefault="00F66C4A" w:rsidP="00F66C4A">
            <w:pPr>
              <w:rPr>
                <w:rFonts w:ascii="Arial" w:hAnsi="Arial" w:cs="Arial"/>
                <w:b/>
              </w:rPr>
            </w:pPr>
          </w:p>
        </w:tc>
      </w:tr>
      <w:tr w:rsidR="00F66C4A" w:rsidRPr="00D13D83" w14:paraId="6C383795" w14:textId="77777777" w:rsidTr="00F95FB1">
        <w:trPr>
          <w:cantSplit/>
          <w:trHeight w:val="400"/>
        </w:trPr>
        <w:tc>
          <w:tcPr>
            <w:tcW w:w="738" w:type="dxa"/>
            <w:tcBorders>
              <w:left w:val="triple" w:sz="4" w:space="0" w:color="000080"/>
            </w:tcBorders>
            <w:vAlign w:val="center"/>
          </w:tcPr>
          <w:p w14:paraId="5B89FCE1" w14:textId="77777777" w:rsidR="00F66C4A" w:rsidRPr="00D13D83" w:rsidRDefault="00F66C4A" w:rsidP="00F66C4A">
            <w:pPr>
              <w:jc w:val="center"/>
              <w:rPr>
                <w:rFonts w:ascii="Arial" w:hAnsi="Arial" w:cs="Arial"/>
              </w:rPr>
            </w:pPr>
          </w:p>
        </w:tc>
        <w:tc>
          <w:tcPr>
            <w:tcW w:w="4140" w:type="dxa"/>
            <w:vAlign w:val="center"/>
          </w:tcPr>
          <w:p w14:paraId="57B71AA7" w14:textId="684141B9" w:rsidR="00F66C4A" w:rsidRPr="00D13D83" w:rsidRDefault="00F66C4A" w:rsidP="00F66C4A">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D869158"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E22E858" w14:textId="77777777" w:rsidR="00F66C4A" w:rsidRPr="00D13D83" w:rsidRDefault="00F66C4A" w:rsidP="00F66C4A">
            <w:pPr>
              <w:rPr>
                <w:rFonts w:ascii="Arial" w:hAnsi="Arial" w:cs="Arial"/>
                <w:b/>
              </w:rPr>
            </w:pPr>
          </w:p>
        </w:tc>
      </w:tr>
      <w:tr w:rsidR="00F66C4A" w:rsidRPr="00D13D83" w14:paraId="17763C64" w14:textId="77777777" w:rsidTr="00F95FB1">
        <w:trPr>
          <w:cantSplit/>
          <w:trHeight w:val="400"/>
        </w:trPr>
        <w:tc>
          <w:tcPr>
            <w:tcW w:w="738" w:type="dxa"/>
            <w:tcBorders>
              <w:left w:val="triple" w:sz="4" w:space="0" w:color="000080"/>
              <w:bottom w:val="nil"/>
            </w:tcBorders>
            <w:vAlign w:val="center"/>
          </w:tcPr>
          <w:p w14:paraId="43B93123" w14:textId="77777777" w:rsidR="00F66C4A" w:rsidRPr="00D13D83" w:rsidRDefault="00F66C4A" w:rsidP="00F66C4A">
            <w:pPr>
              <w:jc w:val="center"/>
              <w:rPr>
                <w:rFonts w:ascii="Arial" w:hAnsi="Arial" w:cs="Arial"/>
              </w:rPr>
            </w:pPr>
          </w:p>
        </w:tc>
        <w:tc>
          <w:tcPr>
            <w:tcW w:w="4140" w:type="dxa"/>
            <w:tcBorders>
              <w:bottom w:val="nil"/>
            </w:tcBorders>
            <w:vAlign w:val="center"/>
          </w:tcPr>
          <w:p w14:paraId="329ED5AC" w14:textId="77777777" w:rsidR="00F66C4A" w:rsidRPr="00D13D83" w:rsidRDefault="00F66C4A" w:rsidP="00F66C4A">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1CB2EE8C" w14:textId="77777777" w:rsidR="00F66C4A" w:rsidRPr="00D13D83" w:rsidRDefault="00F66C4A" w:rsidP="00F66C4A">
            <w:pPr>
              <w:rPr>
                <w:rFonts w:ascii="Arial" w:hAnsi="Arial" w:cs="Arial"/>
                <w:b/>
              </w:rPr>
            </w:pPr>
          </w:p>
        </w:tc>
      </w:tr>
      <w:tr w:rsidR="00F66C4A" w:rsidRPr="00D13D83" w14:paraId="2918A597" w14:textId="77777777" w:rsidTr="00F95FB1">
        <w:trPr>
          <w:cantSplit/>
          <w:trHeight w:val="400"/>
        </w:trPr>
        <w:tc>
          <w:tcPr>
            <w:tcW w:w="738" w:type="dxa"/>
            <w:tcBorders>
              <w:top w:val="single" w:sz="6" w:space="0" w:color="000000"/>
              <w:left w:val="triple" w:sz="4" w:space="0" w:color="000080"/>
              <w:bottom w:val="single" w:sz="6" w:space="0" w:color="000000"/>
            </w:tcBorders>
            <w:vAlign w:val="center"/>
          </w:tcPr>
          <w:p w14:paraId="2DF77F67" w14:textId="77777777" w:rsidR="00F66C4A" w:rsidRPr="00D13D83" w:rsidRDefault="00F66C4A" w:rsidP="00F66C4A">
            <w:pPr>
              <w:jc w:val="center"/>
              <w:rPr>
                <w:rFonts w:ascii="Arial" w:hAnsi="Arial" w:cs="Arial"/>
              </w:rPr>
            </w:pPr>
          </w:p>
        </w:tc>
        <w:tc>
          <w:tcPr>
            <w:tcW w:w="4140" w:type="dxa"/>
            <w:tcBorders>
              <w:top w:val="single" w:sz="6" w:space="0" w:color="000000"/>
              <w:bottom w:val="single" w:sz="6" w:space="0" w:color="000000"/>
            </w:tcBorders>
            <w:vAlign w:val="center"/>
          </w:tcPr>
          <w:p w14:paraId="0ADF594E" w14:textId="2C1CBA39" w:rsidR="00F66C4A" w:rsidRPr="00D13D83" w:rsidRDefault="00F66C4A" w:rsidP="00F66C4A">
            <w:pPr>
              <w:rPr>
                <w:rFonts w:ascii="Arial" w:hAnsi="Arial" w:cs="Arial"/>
              </w:rPr>
            </w:pPr>
            <w:r>
              <w:rPr>
                <w:rFonts w:ascii="Arial" w:hAnsi="Arial" w:cs="Arial"/>
              </w:rPr>
              <w:t>Water Quality Advisory Committee (WQAC)</w:t>
            </w:r>
          </w:p>
        </w:tc>
        <w:tc>
          <w:tcPr>
            <w:tcW w:w="630" w:type="dxa"/>
            <w:tcBorders>
              <w:top w:val="single" w:sz="6" w:space="0" w:color="000000"/>
              <w:bottom w:val="single" w:sz="6" w:space="0" w:color="000000"/>
              <w:right w:val="nil"/>
            </w:tcBorders>
            <w:shd w:val="clear" w:color="auto" w:fill="00FFFF"/>
            <w:vAlign w:val="center"/>
          </w:tcPr>
          <w:p w14:paraId="3571B25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65D4A05B" w14:textId="77777777" w:rsidR="00F66C4A" w:rsidRPr="00D13D83" w:rsidRDefault="00F66C4A" w:rsidP="00F66C4A">
            <w:pPr>
              <w:rPr>
                <w:rFonts w:ascii="Arial" w:hAnsi="Arial" w:cs="Arial"/>
                <w:b/>
              </w:rPr>
            </w:pPr>
          </w:p>
        </w:tc>
      </w:tr>
      <w:tr w:rsidR="00F66C4A" w:rsidRPr="00D13D83" w14:paraId="09818D16" w14:textId="77777777" w:rsidTr="00F95FB1">
        <w:trPr>
          <w:cantSplit/>
          <w:trHeight w:val="400"/>
        </w:trPr>
        <w:tc>
          <w:tcPr>
            <w:tcW w:w="738" w:type="dxa"/>
            <w:tcBorders>
              <w:top w:val="single" w:sz="6" w:space="0" w:color="000000"/>
              <w:left w:val="triple" w:sz="4" w:space="0" w:color="000080"/>
              <w:bottom w:val="triple" w:sz="4" w:space="0" w:color="000080"/>
            </w:tcBorders>
            <w:vAlign w:val="center"/>
          </w:tcPr>
          <w:p w14:paraId="43E1096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80"/>
            </w:tcBorders>
            <w:vAlign w:val="center"/>
          </w:tcPr>
          <w:p w14:paraId="2B3262BA" w14:textId="134F5F6A" w:rsidR="00F66C4A" w:rsidRDefault="00F66C4A" w:rsidP="00F66C4A">
            <w:pPr>
              <w:rPr>
                <w:rFonts w:ascii="Arial" w:hAnsi="Arial" w:cs="Arial"/>
              </w:rPr>
            </w:pPr>
            <w:r w:rsidRPr="0060433B">
              <w:rPr>
                <w:rFonts w:ascii="Arial" w:hAnsi="Arial" w:cs="Arial"/>
              </w:rPr>
              <w:t>Joint Co-op,  CDOT/CCA</w:t>
            </w:r>
          </w:p>
        </w:tc>
        <w:tc>
          <w:tcPr>
            <w:tcW w:w="630" w:type="dxa"/>
            <w:tcBorders>
              <w:top w:val="single" w:sz="6" w:space="0" w:color="000000"/>
              <w:bottom w:val="triple" w:sz="4" w:space="0" w:color="000080"/>
              <w:right w:val="nil"/>
            </w:tcBorders>
            <w:shd w:val="clear" w:color="auto" w:fill="00FFFF"/>
            <w:vAlign w:val="center"/>
          </w:tcPr>
          <w:p w14:paraId="470236C9"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3AFCA638" w14:textId="77777777" w:rsidR="00F66C4A" w:rsidRPr="00D13D83" w:rsidRDefault="00F66C4A" w:rsidP="00F66C4A">
            <w:pPr>
              <w:rPr>
                <w:rFonts w:ascii="Arial" w:hAnsi="Arial" w:cs="Arial"/>
                <w:b/>
              </w:rPr>
            </w:pPr>
          </w:p>
        </w:tc>
      </w:tr>
    </w:tbl>
    <w:p w14:paraId="1B28BFEB" w14:textId="4CC95F5E" w:rsidR="00AA5F9C" w:rsidRDefault="00AA5F9C" w:rsidP="00371279">
      <w:pPr>
        <w:rPr>
          <w:sz w:val="22"/>
        </w:rPr>
      </w:pPr>
    </w:p>
    <w:p w14:paraId="645C7DB3" w14:textId="77777777" w:rsidR="00AA5F9C" w:rsidRDefault="00AA5F9C">
      <w:pPr>
        <w:rPr>
          <w:sz w:val="22"/>
        </w:rPr>
      </w:pPr>
      <w:r>
        <w:rPr>
          <w:sz w:val="22"/>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AA5F9C" w:rsidRPr="00AA5F9C" w14:paraId="4416C3EA" w14:textId="77777777" w:rsidTr="00AA5F9C">
        <w:trPr>
          <w:trHeight w:hRule="exact" w:val="1011"/>
          <w:jc w:val="center"/>
        </w:trPr>
        <w:tc>
          <w:tcPr>
            <w:tcW w:w="5581" w:type="dxa"/>
            <w:gridSpan w:val="3"/>
            <w:tcBorders>
              <w:bottom w:val="single" w:sz="4" w:space="0" w:color="000000"/>
              <w:right w:val="single" w:sz="4" w:space="0" w:color="000000"/>
            </w:tcBorders>
          </w:tcPr>
          <w:p w14:paraId="0B7C3EF4" w14:textId="77777777" w:rsidR="00AA5F9C" w:rsidRPr="00AA5F9C" w:rsidRDefault="00AA5F9C" w:rsidP="00AA5F9C">
            <w:pPr>
              <w:widowControl w:val="0"/>
              <w:autoSpaceDE w:val="0"/>
              <w:autoSpaceDN w:val="0"/>
              <w:spacing w:before="55" w:line="230" w:lineRule="exact"/>
              <w:ind w:left="100"/>
              <w:rPr>
                <w:rFonts w:ascii="Arial" w:eastAsia="Arial" w:hAnsi="Arial" w:cs="Arial"/>
                <w:b/>
                <w:szCs w:val="22"/>
              </w:rPr>
            </w:pPr>
            <w:r w:rsidRPr="00AA5F9C">
              <w:rPr>
                <w:rFonts w:ascii="Arial" w:eastAsia="Arial" w:hAnsi="Arial" w:cs="Arial"/>
                <w:b/>
                <w:szCs w:val="22"/>
              </w:rPr>
              <w:lastRenderedPageBreak/>
              <w:t>COLORADO DEPARTMENT OF TRANSPORTATION</w:t>
            </w:r>
          </w:p>
          <w:p w14:paraId="3887BAD5" w14:textId="77777777" w:rsidR="00AA5F9C" w:rsidRPr="00AA5F9C" w:rsidRDefault="00AA5F9C" w:rsidP="00AA5F9C">
            <w:pPr>
              <w:widowControl w:val="0"/>
              <w:autoSpaceDE w:val="0"/>
              <w:autoSpaceDN w:val="0"/>
              <w:spacing w:line="242" w:lineRule="auto"/>
              <w:ind w:left="100" w:right="386"/>
              <w:rPr>
                <w:rFonts w:ascii="Arial" w:eastAsia="Arial" w:hAnsi="Arial" w:cs="Arial"/>
                <w:b/>
                <w:sz w:val="28"/>
                <w:szCs w:val="22"/>
              </w:rPr>
            </w:pPr>
            <w:r w:rsidRPr="00AA5F9C">
              <w:rPr>
                <w:rFonts w:ascii="Arial" w:eastAsia="Arial" w:hAnsi="Arial" w:cs="Arial"/>
                <w:b/>
                <w:sz w:val="28"/>
                <w:szCs w:val="22"/>
              </w:rPr>
              <w:t>SUBMITTAL OF NEW SPECIFICATION OR SPECIFICATION CHANGE</w:t>
            </w:r>
          </w:p>
        </w:tc>
        <w:tc>
          <w:tcPr>
            <w:tcW w:w="4501" w:type="dxa"/>
            <w:gridSpan w:val="2"/>
            <w:tcBorders>
              <w:left w:val="single" w:sz="4" w:space="0" w:color="000000"/>
              <w:bottom w:val="single" w:sz="4" w:space="0" w:color="000000"/>
            </w:tcBorders>
          </w:tcPr>
          <w:p w14:paraId="4A174CF4" w14:textId="77777777" w:rsidR="00AA5F9C" w:rsidRPr="00AA5F9C" w:rsidRDefault="00AA5F9C" w:rsidP="00AA5F9C">
            <w:pPr>
              <w:widowControl w:val="0"/>
              <w:autoSpaceDE w:val="0"/>
              <w:autoSpaceDN w:val="0"/>
              <w:spacing w:before="57"/>
              <w:ind w:left="110"/>
              <w:rPr>
                <w:rFonts w:ascii="Arial" w:eastAsia="Arial" w:hAnsi="Arial" w:cs="Arial"/>
                <w:sz w:val="16"/>
                <w:szCs w:val="22"/>
              </w:rPr>
            </w:pPr>
            <w:r w:rsidRPr="00AA5F9C">
              <w:rPr>
                <w:rFonts w:ascii="Arial" w:eastAsia="Arial" w:hAnsi="Arial" w:cs="Arial"/>
                <w:sz w:val="22"/>
                <w:szCs w:val="22"/>
              </w:rPr>
              <w:t xml:space="preserve">Log No. </w:t>
            </w:r>
            <w:r w:rsidRPr="00AA5F9C">
              <w:rPr>
                <w:rFonts w:ascii="Arial" w:eastAsia="Arial" w:hAnsi="Arial" w:cs="Arial"/>
                <w:sz w:val="16"/>
                <w:szCs w:val="22"/>
              </w:rPr>
              <w:t>(Assigned by Standards and Specifications Unit)</w:t>
            </w:r>
          </w:p>
          <w:p w14:paraId="7AF002BB" w14:textId="77777777" w:rsidR="00AA5F9C" w:rsidRPr="00AA5F9C" w:rsidRDefault="00AA5F9C" w:rsidP="00AA5F9C">
            <w:pPr>
              <w:widowControl w:val="0"/>
              <w:autoSpaceDE w:val="0"/>
              <w:autoSpaceDN w:val="0"/>
              <w:rPr>
                <w:rFonts w:eastAsia="Arial" w:hAnsi="Arial" w:cs="Arial"/>
                <w:sz w:val="19"/>
                <w:szCs w:val="22"/>
              </w:rPr>
            </w:pPr>
          </w:p>
          <w:p w14:paraId="64A5B4D2" w14:textId="18C11F13" w:rsidR="00AA5F9C" w:rsidRPr="00AA5F9C" w:rsidRDefault="00993A03" w:rsidP="00AA5F9C">
            <w:pPr>
              <w:widowControl w:val="0"/>
              <w:autoSpaceDE w:val="0"/>
              <w:autoSpaceDN w:val="0"/>
              <w:ind w:left="181"/>
              <w:rPr>
                <w:rFonts w:ascii="Arial" w:eastAsia="Arial" w:hAnsi="Arial" w:cs="Arial"/>
                <w:sz w:val="24"/>
                <w:szCs w:val="24"/>
              </w:rPr>
            </w:pPr>
            <w:r>
              <w:rPr>
                <w:rFonts w:ascii="Arial" w:eastAsia="Arial" w:hAnsi="Arial" w:cs="Arial"/>
                <w:w w:val="105"/>
                <w:sz w:val="24"/>
                <w:szCs w:val="24"/>
              </w:rPr>
              <w:t>618</w:t>
            </w:r>
            <w:r w:rsidR="00AA5F9C" w:rsidRPr="00AA5F9C">
              <w:rPr>
                <w:rFonts w:ascii="Arial" w:eastAsia="Arial" w:hAnsi="Arial" w:cs="Arial"/>
                <w:w w:val="105"/>
                <w:sz w:val="24"/>
                <w:szCs w:val="24"/>
              </w:rPr>
              <w:t>-1</w:t>
            </w:r>
          </w:p>
        </w:tc>
      </w:tr>
      <w:tr w:rsidR="00AA5F9C" w:rsidRPr="00AA5F9C" w14:paraId="4910E46A" w14:textId="77777777" w:rsidTr="00AA5F9C">
        <w:trPr>
          <w:trHeight w:hRule="exact" w:val="840"/>
          <w:jc w:val="center"/>
        </w:trPr>
        <w:tc>
          <w:tcPr>
            <w:tcW w:w="4052" w:type="dxa"/>
            <w:gridSpan w:val="2"/>
            <w:tcBorders>
              <w:top w:val="single" w:sz="4" w:space="0" w:color="000000"/>
              <w:bottom w:val="single" w:sz="4" w:space="0" w:color="000000"/>
              <w:right w:val="single" w:sz="4" w:space="0" w:color="000000"/>
            </w:tcBorders>
          </w:tcPr>
          <w:p w14:paraId="3866C9DD" w14:textId="77777777" w:rsidR="00AA5F9C" w:rsidRPr="00AA5F9C" w:rsidRDefault="00AA5F9C" w:rsidP="00AA5F9C">
            <w:pPr>
              <w:widowControl w:val="0"/>
              <w:autoSpaceDE w:val="0"/>
              <w:autoSpaceDN w:val="0"/>
              <w:spacing w:before="55"/>
              <w:ind w:left="648" w:hanging="548"/>
              <w:rPr>
                <w:rFonts w:ascii="Arial" w:eastAsia="Arial" w:hAnsi="Arial" w:cs="Arial"/>
                <w:sz w:val="22"/>
                <w:szCs w:val="22"/>
              </w:rPr>
            </w:pPr>
            <w:r w:rsidRPr="00AA5F9C">
              <w:rPr>
                <w:rFonts w:ascii="Arial" w:eastAsia="Arial" w:hAnsi="Arial" w:cs="Arial"/>
                <w:sz w:val="22"/>
                <w:szCs w:val="22"/>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5A5B05AA"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FROM:</w:t>
            </w:r>
          </w:p>
          <w:p w14:paraId="70F5378D" w14:textId="5EA65E03" w:rsidR="00AA5F9C" w:rsidRPr="00712D98" w:rsidRDefault="00712D98" w:rsidP="00AA5F9C">
            <w:pPr>
              <w:widowControl w:val="0"/>
              <w:autoSpaceDE w:val="0"/>
              <w:autoSpaceDN w:val="0"/>
              <w:spacing w:before="6"/>
              <w:ind w:left="151"/>
              <w:rPr>
                <w:rFonts w:ascii="Arial" w:eastAsia="Arial" w:hAnsi="Arial" w:cs="Arial"/>
                <w:szCs w:val="22"/>
              </w:rPr>
            </w:pPr>
            <w:r w:rsidRPr="00712D98">
              <w:rPr>
                <w:rFonts w:ascii="Arial" w:eastAsia="Arial" w:hAnsi="Arial" w:cs="Arial"/>
                <w:w w:val="105"/>
                <w:szCs w:val="22"/>
              </w:rPr>
              <w:t>HQ Bridge Construction Unit – Division of Project Support</w:t>
            </w:r>
          </w:p>
          <w:p w14:paraId="0A61128A" w14:textId="77777777" w:rsidR="00AA5F9C" w:rsidRPr="00AA5F9C" w:rsidRDefault="00AA5F9C" w:rsidP="00AA5F9C">
            <w:pPr>
              <w:widowControl w:val="0"/>
              <w:autoSpaceDE w:val="0"/>
              <w:autoSpaceDN w:val="0"/>
              <w:spacing w:before="40"/>
              <w:ind w:left="110"/>
              <w:rPr>
                <w:rFonts w:ascii="Arial" w:eastAsia="Arial" w:hAnsi="Arial" w:cs="Arial"/>
                <w:sz w:val="18"/>
                <w:szCs w:val="22"/>
              </w:rPr>
            </w:pPr>
            <w:r w:rsidRPr="00AA5F9C">
              <w:rPr>
                <w:rFonts w:ascii="Arial" w:eastAsia="Arial" w:hAnsi="Arial" w:cs="Arial"/>
                <w:sz w:val="18"/>
                <w:szCs w:val="22"/>
              </w:rPr>
              <w:t>(Region, Branch or Technical Committee)</w:t>
            </w:r>
          </w:p>
        </w:tc>
      </w:tr>
      <w:tr w:rsidR="00AA5F9C" w:rsidRPr="00AA5F9C" w14:paraId="2F6D38BA" w14:textId="77777777" w:rsidTr="00AA5F9C">
        <w:trPr>
          <w:trHeight w:hRule="exact" w:val="883"/>
          <w:jc w:val="center"/>
        </w:trPr>
        <w:tc>
          <w:tcPr>
            <w:tcW w:w="3414" w:type="dxa"/>
            <w:tcBorders>
              <w:top w:val="single" w:sz="4" w:space="0" w:color="000000"/>
              <w:bottom w:val="single" w:sz="4" w:space="0" w:color="000000"/>
              <w:right w:val="single" w:sz="4" w:space="0" w:color="000000"/>
            </w:tcBorders>
          </w:tcPr>
          <w:p w14:paraId="28179DC3"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t>SPECIFICATION SECTION NO.</w:t>
            </w:r>
          </w:p>
          <w:p w14:paraId="2D0C00DB" w14:textId="056B43AD" w:rsidR="00AA5F9C" w:rsidRPr="00AA5F9C" w:rsidRDefault="00993A03" w:rsidP="00AA5F9C">
            <w:pPr>
              <w:widowControl w:val="0"/>
              <w:autoSpaceDE w:val="0"/>
              <w:autoSpaceDN w:val="0"/>
              <w:spacing w:before="166"/>
              <w:ind w:left="136"/>
              <w:rPr>
                <w:rFonts w:ascii="Arial" w:eastAsia="Arial" w:hAnsi="Arial" w:cs="Arial"/>
                <w:sz w:val="22"/>
                <w:szCs w:val="22"/>
              </w:rPr>
            </w:pPr>
            <w:r>
              <w:rPr>
                <w:rFonts w:ascii="Arial" w:eastAsia="Arial" w:hAnsi="Arial" w:cs="Arial"/>
                <w:sz w:val="22"/>
                <w:szCs w:val="22"/>
              </w:rPr>
              <w:t>618</w:t>
            </w:r>
          </w:p>
        </w:tc>
        <w:tc>
          <w:tcPr>
            <w:tcW w:w="2880" w:type="dxa"/>
            <w:gridSpan w:val="3"/>
            <w:tcBorders>
              <w:top w:val="single" w:sz="4" w:space="0" w:color="000000"/>
              <w:left w:val="single" w:sz="4" w:space="0" w:color="000000"/>
              <w:bottom w:val="single" w:sz="4" w:space="0" w:color="000000"/>
              <w:right w:val="single" w:sz="4" w:space="0" w:color="000000"/>
            </w:tcBorders>
          </w:tcPr>
          <w:p w14:paraId="4089A22F"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ITEM</w:t>
            </w:r>
          </w:p>
          <w:p w14:paraId="7B1FA9A1" w14:textId="20A6F2EC" w:rsidR="00AA5F9C" w:rsidRPr="00AA5F9C" w:rsidRDefault="00712D98" w:rsidP="00AA5F9C">
            <w:pPr>
              <w:widowControl w:val="0"/>
              <w:autoSpaceDE w:val="0"/>
              <w:autoSpaceDN w:val="0"/>
              <w:spacing w:before="129"/>
              <w:ind w:left="148"/>
              <w:rPr>
                <w:rFonts w:ascii="Arial" w:eastAsia="Arial" w:hAnsi="Arial" w:cs="Arial"/>
                <w:sz w:val="24"/>
                <w:szCs w:val="22"/>
              </w:rPr>
            </w:pPr>
            <w:r w:rsidRPr="00712D98">
              <w:rPr>
                <w:rFonts w:ascii="Arial" w:eastAsia="Arial" w:hAnsi="Arial" w:cs="Arial"/>
                <w:szCs w:val="18"/>
              </w:rPr>
              <w:t>PRESTRESSED CONCRETE</w:t>
            </w:r>
          </w:p>
        </w:tc>
        <w:tc>
          <w:tcPr>
            <w:tcW w:w="3788" w:type="dxa"/>
            <w:tcBorders>
              <w:top w:val="single" w:sz="4" w:space="0" w:color="000000"/>
              <w:left w:val="single" w:sz="4" w:space="0" w:color="000000"/>
              <w:bottom w:val="single" w:sz="4" w:space="0" w:color="000000"/>
            </w:tcBorders>
          </w:tcPr>
          <w:p w14:paraId="08BB8D69"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Priority</w:t>
            </w:r>
          </w:p>
          <w:p w14:paraId="1E2CBBCE" w14:textId="77777777" w:rsidR="00AA5F9C" w:rsidRPr="00AA5F9C" w:rsidRDefault="00AA5F9C" w:rsidP="00AA5F9C">
            <w:pPr>
              <w:widowControl w:val="0"/>
              <w:autoSpaceDE w:val="0"/>
              <w:autoSpaceDN w:val="0"/>
              <w:rPr>
                <w:rFonts w:eastAsia="Arial" w:hAnsi="Arial" w:cs="Arial"/>
                <w:sz w:val="22"/>
                <w:szCs w:val="22"/>
              </w:rPr>
            </w:pPr>
          </w:p>
          <w:p w14:paraId="352D8C54" w14:textId="526DF848" w:rsidR="00AA5F9C" w:rsidRPr="00AA5F9C" w:rsidRDefault="00AA5F9C" w:rsidP="00AA5F9C">
            <w:pPr>
              <w:widowControl w:val="0"/>
              <w:tabs>
                <w:tab w:val="left" w:pos="2270"/>
              </w:tabs>
              <w:autoSpaceDE w:val="0"/>
              <w:autoSpaceDN w:val="0"/>
              <w:ind w:left="110"/>
              <w:rPr>
                <w:rFonts w:ascii="Arial" w:eastAsia="Arial" w:hAnsi="Arial" w:cs="Arial"/>
                <w:sz w:val="22"/>
                <w:szCs w:val="22"/>
              </w:rPr>
            </w:pPr>
            <w:r w:rsidRPr="00AA5F9C">
              <w:rPr>
                <w:rFonts w:ascii="Arial" w:eastAsia="Arial" w:hAnsi="Arial" w:cs="Arial"/>
                <w:sz w:val="22"/>
                <w:szCs w:val="22"/>
              </w:rPr>
              <w:t>Routine</w:t>
            </w:r>
            <w:r w:rsidR="00F95FB1">
              <w:rPr>
                <w:rFonts w:ascii="Arial" w:eastAsia="Arial" w:hAnsi="Arial" w:cs="Arial"/>
                <w:sz w:val="22"/>
                <w:szCs w:val="22"/>
              </w:rPr>
              <w:t xml:space="preserve">  x</w:t>
            </w:r>
            <w:r w:rsidRPr="00AA5F9C">
              <w:rPr>
                <w:rFonts w:ascii="Arial" w:eastAsia="Arial" w:hAnsi="Arial" w:cs="Arial"/>
                <w:sz w:val="22"/>
                <w:szCs w:val="22"/>
              </w:rPr>
              <w:tab/>
              <w:t>Fast</w:t>
            </w:r>
          </w:p>
        </w:tc>
      </w:tr>
      <w:tr w:rsidR="00712D98" w:rsidRPr="00AA5F9C" w14:paraId="4D951D0A" w14:textId="77777777" w:rsidTr="00B32ED3">
        <w:trPr>
          <w:trHeight w:val="2639"/>
          <w:jc w:val="center"/>
        </w:trPr>
        <w:tc>
          <w:tcPr>
            <w:tcW w:w="10082" w:type="dxa"/>
            <w:gridSpan w:val="5"/>
            <w:tcBorders>
              <w:top w:val="single" w:sz="4" w:space="0" w:color="000000"/>
            </w:tcBorders>
          </w:tcPr>
          <w:p w14:paraId="33819F25" w14:textId="77777777" w:rsidR="00712D98" w:rsidRPr="00AA5F9C" w:rsidRDefault="00712D98" w:rsidP="00712D98">
            <w:pPr>
              <w:widowControl w:val="0"/>
              <w:autoSpaceDE w:val="0"/>
              <w:autoSpaceDN w:val="0"/>
              <w:spacing w:before="57"/>
              <w:ind w:left="100"/>
              <w:jc w:val="both"/>
              <w:rPr>
                <w:rFonts w:ascii="Arial" w:eastAsia="Arial" w:hAnsi="Arial" w:cs="Arial"/>
                <w:sz w:val="22"/>
                <w:szCs w:val="22"/>
              </w:rPr>
            </w:pPr>
            <w:r>
              <w:rPr>
                <w:rFonts w:ascii="Arial" w:eastAsia="Arial" w:hAnsi="Arial" w:cs="Arial"/>
                <w:sz w:val="22"/>
                <w:szCs w:val="22"/>
              </w:rPr>
              <w:t>R</w:t>
            </w:r>
            <w:r w:rsidRPr="00AA5F9C">
              <w:rPr>
                <w:rFonts w:ascii="Arial" w:eastAsia="Arial" w:hAnsi="Arial" w:cs="Arial"/>
                <w:sz w:val="22"/>
                <w:szCs w:val="22"/>
              </w:rPr>
              <w:t>eason for this new or changed specification:</w:t>
            </w:r>
          </w:p>
          <w:p w14:paraId="0EC315DA" w14:textId="77777777" w:rsidR="00712D98" w:rsidRDefault="00712D98" w:rsidP="00712D98">
            <w:pPr>
              <w:widowControl w:val="0"/>
              <w:autoSpaceDE w:val="0"/>
              <w:autoSpaceDN w:val="0"/>
              <w:spacing w:before="1"/>
              <w:ind w:left="154" w:right="195"/>
              <w:rPr>
                <w:rFonts w:ascii="Arial" w:eastAsia="Arial" w:hAnsi="Arial" w:cs="Arial"/>
                <w:sz w:val="24"/>
                <w:szCs w:val="22"/>
              </w:rPr>
            </w:pPr>
          </w:p>
          <w:p w14:paraId="00037CC1" w14:textId="2CAAB768" w:rsidR="0020498D" w:rsidRDefault="0020498D" w:rsidP="0020498D">
            <w:pPr>
              <w:ind w:left="150"/>
              <w:rPr>
                <w:rFonts w:ascii="Arial" w:hAnsi="Arial" w:cs="Arial"/>
                <w:sz w:val="22"/>
              </w:rPr>
            </w:pPr>
            <w:r>
              <w:rPr>
                <w:rFonts w:ascii="Arial" w:hAnsi="Arial" w:cs="Arial"/>
                <w:sz w:val="22"/>
              </w:rPr>
              <w:t xml:space="preserve">A number of sections in the 618 specification were outdated. Numerous comments were received from field personnel and prestressed concrete fabrication representatives. </w:t>
            </w:r>
          </w:p>
          <w:p w14:paraId="508D08BD" w14:textId="72A6B1E4" w:rsidR="00712D98" w:rsidRPr="00AA5F9C" w:rsidRDefault="00712D98" w:rsidP="00712D98">
            <w:pPr>
              <w:widowControl w:val="0"/>
              <w:autoSpaceDE w:val="0"/>
              <w:autoSpaceDN w:val="0"/>
              <w:spacing w:before="55"/>
              <w:ind w:left="110"/>
              <w:rPr>
                <w:rFonts w:ascii="Arial" w:eastAsia="Arial" w:hAnsi="Arial" w:cs="Arial"/>
                <w:sz w:val="22"/>
                <w:szCs w:val="22"/>
              </w:rPr>
            </w:pPr>
          </w:p>
        </w:tc>
      </w:tr>
      <w:tr w:rsidR="00712D98" w:rsidRPr="00AA5F9C" w14:paraId="0806AC3B" w14:textId="77777777" w:rsidTr="00712D98">
        <w:trPr>
          <w:trHeight w:hRule="exact" w:val="12124"/>
          <w:jc w:val="center"/>
        </w:trPr>
        <w:tc>
          <w:tcPr>
            <w:tcW w:w="10082" w:type="dxa"/>
            <w:gridSpan w:val="5"/>
            <w:tcBorders>
              <w:top w:val="single" w:sz="4" w:space="0" w:color="000000"/>
              <w:bottom w:val="single" w:sz="4" w:space="0" w:color="000000"/>
            </w:tcBorders>
          </w:tcPr>
          <w:p w14:paraId="7B198111" w14:textId="398C916C" w:rsidR="0020498D" w:rsidRPr="0074529E" w:rsidRDefault="00511A97" w:rsidP="0020498D">
            <w:pPr>
              <w:rPr>
                <w:rFonts w:ascii="Arial" w:hAnsi="Arial" w:cs="Arial"/>
                <w:sz w:val="21"/>
                <w:szCs w:val="21"/>
              </w:rPr>
            </w:pPr>
            <w:r w:rsidRPr="0074529E">
              <w:rPr>
                <w:rFonts w:ascii="Arial" w:hAnsi="Arial" w:cs="Arial"/>
                <w:sz w:val="21"/>
                <w:szCs w:val="21"/>
              </w:rPr>
              <w:lastRenderedPageBreak/>
              <w:t>618.02</w:t>
            </w:r>
            <w:r w:rsidR="0020498D" w:rsidRPr="0074529E">
              <w:rPr>
                <w:rFonts w:ascii="Arial" w:hAnsi="Arial" w:cs="Arial"/>
                <w:sz w:val="21"/>
                <w:szCs w:val="21"/>
              </w:rPr>
              <w:t>(</w:t>
            </w:r>
            <w:r w:rsidR="0074529E" w:rsidRPr="0074529E">
              <w:rPr>
                <w:rFonts w:ascii="Arial" w:hAnsi="Arial" w:cs="Arial"/>
                <w:sz w:val="21"/>
                <w:szCs w:val="21"/>
              </w:rPr>
              <w:t>b</w:t>
            </w:r>
            <w:r w:rsidR="0020498D" w:rsidRPr="0074529E">
              <w:rPr>
                <w:rFonts w:ascii="Arial" w:hAnsi="Arial" w:cs="Arial"/>
                <w:sz w:val="21"/>
                <w:szCs w:val="21"/>
              </w:rPr>
              <w:t xml:space="preserve">) - Contractor changed to Contractor/Fabricator to better define responsible party. </w:t>
            </w:r>
          </w:p>
          <w:p w14:paraId="1C797140" w14:textId="77777777" w:rsidR="0020498D" w:rsidRPr="00B015F9" w:rsidRDefault="0020498D" w:rsidP="0020498D">
            <w:pPr>
              <w:rPr>
                <w:rFonts w:ascii="Arial" w:hAnsi="Arial" w:cs="Arial"/>
                <w:color w:val="FF0000"/>
                <w:sz w:val="21"/>
                <w:szCs w:val="21"/>
              </w:rPr>
            </w:pPr>
          </w:p>
          <w:p w14:paraId="79FA5254" w14:textId="7F25C4B2" w:rsidR="0020498D" w:rsidRPr="00B55DF5" w:rsidRDefault="00511A97" w:rsidP="0020498D">
            <w:pPr>
              <w:rPr>
                <w:rFonts w:ascii="Arial" w:hAnsi="Arial" w:cs="Arial"/>
                <w:sz w:val="21"/>
                <w:szCs w:val="21"/>
              </w:rPr>
            </w:pPr>
            <w:r w:rsidRPr="00B55DF5">
              <w:rPr>
                <w:rFonts w:ascii="Arial" w:hAnsi="Arial" w:cs="Arial"/>
                <w:sz w:val="21"/>
                <w:szCs w:val="21"/>
              </w:rPr>
              <w:t>618.05</w:t>
            </w:r>
            <w:r w:rsidR="0020498D" w:rsidRPr="00B55DF5">
              <w:rPr>
                <w:rFonts w:ascii="Arial" w:hAnsi="Arial" w:cs="Arial"/>
                <w:sz w:val="21"/>
                <w:szCs w:val="21"/>
              </w:rPr>
              <w:t>(a) - Delete</w:t>
            </w:r>
            <w:r w:rsidR="00C155C2">
              <w:rPr>
                <w:rFonts w:ascii="Arial" w:hAnsi="Arial" w:cs="Arial"/>
                <w:sz w:val="21"/>
                <w:szCs w:val="21"/>
              </w:rPr>
              <w:t>d</w:t>
            </w:r>
            <w:r w:rsidR="0020498D" w:rsidRPr="00B55DF5">
              <w:rPr>
                <w:rFonts w:ascii="Arial" w:hAnsi="Arial" w:cs="Arial"/>
                <w:sz w:val="21"/>
                <w:szCs w:val="21"/>
              </w:rPr>
              <w:t xml:space="preserve"> "in writing" in second paragraph to be consistent with first paragraph.</w:t>
            </w:r>
          </w:p>
          <w:p w14:paraId="1335558F" w14:textId="77777777" w:rsidR="0020498D" w:rsidRPr="00B55DF5" w:rsidRDefault="0020498D" w:rsidP="0020498D">
            <w:pPr>
              <w:rPr>
                <w:rFonts w:ascii="Arial" w:hAnsi="Arial" w:cs="Arial"/>
                <w:sz w:val="21"/>
                <w:szCs w:val="21"/>
              </w:rPr>
            </w:pPr>
          </w:p>
          <w:p w14:paraId="001FF7F0" w14:textId="3244949F" w:rsidR="0020498D" w:rsidRPr="00B55DF5" w:rsidRDefault="00511A97" w:rsidP="0020498D">
            <w:pPr>
              <w:rPr>
                <w:rFonts w:ascii="Arial" w:hAnsi="Arial" w:cs="Arial"/>
                <w:sz w:val="21"/>
                <w:szCs w:val="21"/>
              </w:rPr>
            </w:pPr>
            <w:r w:rsidRPr="00B55DF5">
              <w:rPr>
                <w:rFonts w:ascii="Arial" w:hAnsi="Arial" w:cs="Arial"/>
                <w:sz w:val="21"/>
                <w:szCs w:val="21"/>
              </w:rPr>
              <w:t>618.05</w:t>
            </w:r>
            <w:r w:rsidR="0020498D" w:rsidRPr="00B55DF5">
              <w:rPr>
                <w:rFonts w:ascii="Arial" w:hAnsi="Arial" w:cs="Arial"/>
                <w:sz w:val="21"/>
                <w:szCs w:val="21"/>
              </w:rPr>
              <w:t>(a) - Delete</w:t>
            </w:r>
            <w:r w:rsidR="00C155C2">
              <w:rPr>
                <w:rFonts w:ascii="Arial" w:hAnsi="Arial" w:cs="Arial"/>
                <w:sz w:val="21"/>
                <w:szCs w:val="21"/>
              </w:rPr>
              <w:t>d</w:t>
            </w:r>
            <w:r w:rsidR="0020498D" w:rsidRPr="00B55DF5">
              <w:rPr>
                <w:rFonts w:ascii="Arial" w:hAnsi="Arial" w:cs="Arial"/>
                <w:sz w:val="21"/>
                <w:szCs w:val="21"/>
              </w:rPr>
              <w:t xml:space="preserve"> "; Resubmit, revise as noted" so work cannot start until approved correct shop drawings are returned to contractor. </w:t>
            </w:r>
          </w:p>
          <w:p w14:paraId="65777360" w14:textId="77777777" w:rsidR="0020498D" w:rsidRPr="00B015F9" w:rsidRDefault="0020498D" w:rsidP="0020498D">
            <w:pPr>
              <w:rPr>
                <w:rFonts w:ascii="Arial" w:hAnsi="Arial" w:cs="Arial"/>
                <w:color w:val="FF0000"/>
                <w:sz w:val="21"/>
                <w:szCs w:val="21"/>
              </w:rPr>
            </w:pPr>
          </w:p>
          <w:p w14:paraId="329204C4" w14:textId="7DB28934" w:rsidR="0020498D" w:rsidRPr="00AD2B5C" w:rsidRDefault="00511A97" w:rsidP="0020498D">
            <w:pPr>
              <w:rPr>
                <w:rFonts w:ascii="Arial" w:hAnsi="Arial" w:cs="Arial"/>
                <w:sz w:val="21"/>
                <w:szCs w:val="21"/>
              </w:rPr>
            </w:pPr>
            <w:r w:rsidRPr="00AD2B5C">
              <w:rPr>
                <w:rFonts w:ascii="Arial" w:hAnsi="Arial" w:cs="Arial"/>
                <w:sz w:val="21"/>
                <w:szCs w:val="21"/>
              </w:rPr>
              <w:t>618.05</w:t>
            </w:r>
            <w:r w:rsidR="0020498D" w:rsidRPr="00AD2B5C">
              <w:rPr>
                <w:rFonts w:ascii="Arial" w:hAnsi="Arial" w:cs="Arial"/>
                <w:sz w:val="21"/>
                <w:szCs w:val="21"/>
              </w:rPr>
              <w:t>(b) - Delete</w:t>
            </w:r>
            <w:r w:rsidR="00C155C2">
              <w:rPr>
                <w:rFonts w:ascii="Arial" w:hAnsi="Arial" w:cs="Arial"/>
                <w:sz w:val="21"/>
                <w:szCs w:val="21"/>
              </w:rPr>
              <w:t>d</w:t>
            </w:r>
            <w:r w:rsidR="0020498D" w:rsidRPr="00AD2B5C">
              <w:rPr>
                <w:rFonts w:ascii="Arial" w:hAnsi="Arial" w:cs="Arial"/>
                <w:sz w:val="21"/>
                <w:szCs w:val="21"/>
              </w:rPr>
              <w:t xml:space="preserve"> "writt</w:t>
            </w:r>
            <w:r w:rsidR="00B55DF5" w:rsidRPr="00AD2B5C">
              <w:rPr>
                <w:rFonts w:ascii="Arial" w:hAnsi="Arial" w:cs="Arial"/>
                <w:sz w:val="21"/>
                <w:szCs w:val="21"/>
              </w:rPr>
              <w:t>en" to be consistent with 618.5</w:t>
            </w:r>
            <w:r w:rsidR="0020498D" w:rsidRPr="00AD2B5C">
              <w:rPr>
                <w:rFonts w:ascii="Arial" w:hAnsi="Arial" w:cs="Arial"/>
                <w:sz w:val="21"/>
                <w:szCs w:val="21"/>
              </w:rPr>
              <w:t>(a).</w:t>
            </w:r>
          </w:p>
          <w:p w14:paraId="26CDA1BB" w14:textId="77777777" w:rsidR="0020498D" w:rsidRPr="00B015F9" w:rsidRDefault="0020498D" w:rsidP="0020498D">
            <w:pPr>
              <w:rPr>
                <w:rFonts w:ascii="Arial" w:hAnsi="Arial" w:cs="Arial"/>
                <w:color w:val="FF0000"/>
                <w:sz w:val="21"/>
                <w:szCs w:val="21"/>
              </w:rPr>
            </w:pPr>
          </w:p>
          <w:p w14:paraId="39C24432" w14:textId="3E1F6AD9" w:rsidR="0020498D" w:rsidRPr="00B015F9" w:rsidRDefault="00511A97" w:rsidP="0020498D">
            <w:pPr>
              <w:rPr>
                <w:rFonts w:ascii="Arial" w:hAnsi="Arial" w:cs="Arial"/>
                <w:color w:val="FF0000"/>
                <w:sz w:val="21"/>
                <w:szCs w:val="21"/>
              </w:rPr>
            </w:pPr>
            <w:r w:rsidRPr="00AD2B5C">
              <w:rPr>
                <w:rFonts w:ascii="Arial" w:hAnsi="Arial" w:cs="Arial"/>
                <w:sz w:val="21"/>
                <w:szCs w:val="21"/>
              </w:rPr>
              <w:t>618.05</w:t>
            </w:r>
            <w:r w:rsidR="0020498D" w:rsidRPr="00AD2B5C">
              <w:rPr>
                <w:rFonts w:ascii="Arial" w:hAnsi="Arial" w:cs="Arial"/>
                <w:sz w:val="21"/>
                <w:szCs w:val="21"/>
              </w:rPr>
              <w:t>(c) - Delete</w:t>
            </w:r>
            <w:r w:rsidR="00C155C2">
              <w:rPr>
                <w:rFonts w:ascii="Arial" w:hAnsi="Arial" w:cs="Arial"/>
                <w:sz w:val="21"/>
                <w:szCs w:val="21"/>
              </w:rPr>
              <w:t>d</w:t>
            </w:r>
            <w:r w:rsidR="0020498D" w:rsidRPr="00AD2B5C">
              <w:rPr>
                <w:rFonts w:ascii="Arial" w:hAnsi="Arial" w:cs="Arial"/>
                <w:sz w:val="21"/>
                <w:szCs w:val="21"/>
              </w:rPr>
              <w:t xml:space="preserve"> "in writi</w:t>
            </w:r>
            <w:r w:rsidR="00B55DF5" w:rsidRPr="00AD2B5C">
              <w:rPr>
                <w:rFonts w:ascii="Arial" w:hAnsi="Arial" w:cs="Arial"/>
                <w:sz w:val="21"/>
                <w:szCs w:val="21"/>
              </w:rPr>
              <w:t>ng" to be consistent with 618.5</w:t>
            </w:r>
            <w:r w:rsidR="0020498D" w:rsidRPr="00AD2B5C">
              <w:rPr>
                <w:rFonts w:ascii="Arial" w:hAnsi="Arial" w:cs="Arial"/>
                <w:sz w:val="21"/>
                <w:szCs w:val="21"/>
              </w:rPr>
              <w:t>(a).</w:t>
            </w:r>
          </w:p>
          <w:p w14:paraId="6CBF1405" w14:textId="77777777" w:rsidR="0020498D" w:rsidRPr="00B015F9" w:rsidRDefault="0020498D" w:rsidP="0020498D">
            <w:pPr>
              <w:rPr>
                <w:rFonts w:ascii="Arial" w:hAnsi="Arial" w:cs="Arial"/>
                <w:color w:val="FF0000"/>
                <w:sz w:val="21"/>
                <w:szCs w:val="21"/>
              </w:rPr>
            </w:pPr>
          </w:p>
          <w:p w14:paraId="796FE632" w14:textId="0D222A2A" w:rsidR="0020498D" w:rsidRPr="00511A97" w:rsidRDefault="00511A97" w:rsidP="0020498D">
            <w:pPr>
              <w:rPr>
                <w:rFonts w:ascii="Arial" w:hAnsi="Arial" w:cs="Arial"/>
                <w:sz w:val="21"/>
                <w:szCs w:val="21"/>
              </w:rPr>
            </w:pPr>
            <w:r>
              <w:rPr>
                <w:rFonts w:ascii="Arial" w:hAnsi="Arial" w:cs="Arial"/>
                <w:sz w:val="21"/>
                <w:szCs w:val="21"/>
              </w:rPr>
              <w:t>618.06</w:t>
            </w:r>
            <w:r w:rsidR="0020498D" w:rsidRPr="00511A97">
              <w:rPr>
                <w:rFonts w:ascii="Arial" w:hAnsi="Arial" w:cs="Arial"/>
                <w:sz w:val="21"/>
                <w:szCs w:val="21"/>
              </w:rPr>
              <w:t xml:space="preserve">(a) - Added Fabrication plant certification requirement to be current with industry best practices. </w:t>
            </w:r>
          </w:p>
          <w:p w14:paraId="54DEF909" w14:textId="77777777" w:rsidR="0020498D" w:rsidRPr="00B015F9" w:rsidRDefault="0020498D" w:rsidP="0020498D">
            <w:pPr>
              <w:rPr>
                <w:rFonts w:ascii="Arial" w:hAnsi="Arial" w:cs="Arial"/>
                <w:color w:val="FF0000"/>
                <w:sz w:val="21"/>
                <w:szCs w:val="21"/>
              </w:rPr>
            </w:pPr>
          </w:p>
          <w:p w14:paraId="0904A544" w14:textId="7C743093" w:rsidR="0020498D" w:rsidRPr="00511A97" w:rsidRDefault="00511A97" w:rsidP="0020498D">
            <w:pPr>
              <w:rPr>
                <w:rFonts w:ascii="Arial" w:hAnsi="Arial" w:cs="Arial"/>
                <w:sz w:val="21"/>
                <w:szCs w:val="21"/>
              </w:rPr>
            </w:pPr>
            <w:r>
              <w:rPr>
                <w:rFonts w:ascii="Arial" w:hAnsi="Arial" w:cs="Arial"/>
                <w:sz w:val="21"/>
                <w:szCs w:val="21"/>
              </w:rPr>
              <w:t>618.06</w:t>
            </w:r>
            <w:r w:rsidR="0020498D" w:rsidRPr="00511A97">
              <w:rPr>
                <w:rFonts w:ascii="Arial" w:hAnsi="Arial" w:cs="Arial"/>
                <w:sz w:val="21"/>
                <w:szCs w:val="21"/>
              </w:rPr>
              <w:t>(a) - Require</w:t>
            </w:r>
            <w:r w:rsidR="00C155C2">
              <w:rPr>
                <w:rFonts w:ascii="Arial" w:hAnsi="Arial" w:cs="Arial"/>
                <w:sz w:val="21"/>
                <w:szCs w:val="21"/>
              </w:rPr>
              <w:t>d</w:t>
            </w:r>
            <w:r w:rsidR="0020498D" w:rsidRPr="00511A97">
              <w:rPr>
                <w:rFonts w:ascii="Arial" w:hAnsi="Arial" w:cs="Arial"/>
                <w:sz w:val="21"/>
                <w:szCs w:val="21"/>
              </w:rPr>
              <w:t xml:space="preserve"> QA Inspection personnel training and certifications in compliance with CDOT Fabrication Inspection Manual for Prestressed and Precast Concrete. </w:t>
            </w:r>
          </w:p>
          <w:p w14:paraId="1244D0C3" w14:textId="77777777" w:rsidR="0020498D" w:rsidRPr="00B015F9" w:rsidRDefault="0020498D" w:rsidP="0020498D">
            <w:pPr>
              <w:rPr>
                <w:rFonts w:ascii="Arial" w:hAnsi="Arial" w:cs="Arial"/>
                <w:color w:val="FF0000"/>
                <w:sz w:val="21"/>
                <w:szCs w:val="21"/>
              </w:rPr>
            </w:pPr>
          </w:p>
          <w:p w14:paraId="75097F03" w14:textId="52BA3A03" w:rsidR="0020498D" w:rsidRPr="003F75DF" w:rsidRDefault="00511A97" w:rsidP="0020498D">
            <w:pPr>
              <w:rPr>
                <w:rFonts w:ascii="Arial" w:hAnsi="Arial" w:cs="Arial"/>
                <w:sz w:val="21"/>
                <w:szCs w:val="21"/>
              </w:rPr>
            </w:pPr>
            <w:r w:rsidRPr="003F75DF">
              <w:rPr>
                <w:rFonts w:ascii="Arial" w:hAnsi="Arial" w:cs="Arial"/>
                <w:sz w:val="21"/>
                <w:szCs w:val="21"/>
              </w:rPr>
              <w:t>618.06</w:t>
            </w:r>
            <w:r w:rsidR="0020498D" w:rsidRPr="003F75DF">
              <w:rPr>
                <w:rFonts w:ascii="Arial" w:hAnsi="Arial" w:cs="Arial"/>
                <w:sz w:val="21"/>
                <w:szCs w:val="21"/>
              </w:rPr>
              <w:t>(c) - Delete</w:t>
            </w:r>
            <w:r w:rsidR="00C155C2">
              <w:rPr>
                <w:rFonts w:ascii="Arial" w:hAnsi="Arial" w:cs="Arial"/>
                <w:sz w:val="21"/>
                <w:szCs w:val="21"/>
              </w:rPr>
              <w:t>d</w:t>
            </w:r>
            <w:r w:rsidR="0020498D" w:rsidRPr="003F75DF">
              <w:rPr>
                <w:rFonts w:ascii="Arial" w:hAnsi="Arial" w:cs="Arial"/>
                <w:sz w:val="21"/>
                <w:szCs w:val="21"/>
              </w:rPr>
              <w:t xml:space="preserve"> “and” between “tests” and “forming” and add a comma for grammar correctness. </w:t>
            </w:r>
          </w:p>
          <w:p w14:paraId="085A7C72" w14:textId="77777777" w:rsidR="0020498D" w:rsidRPr="00B015F9" w:rsidRDefault="0020498D" w:rsidP="0020498D">
            <w:pPr>
              <w:rPr>
                <w:rFonts w:ascii="Arial" w:hAnsi="Arial" w:cs="Arial"/>
                <w:color w:val="FF0000"/>
                <w:sz w:val="21"/>
                <w:szCs w:val="21"/>
              </w:rPr>
            </w:pPr>
          </w:p>
          <w:p w14:paraId="1264D9B0" w14:textId="254D0E6C" w:rsidR="0020498D" w:rsidRDefault="00511A97" w:rsidP="0020498D">
            <w:pPr>
              <w:rPr>
                <w:rFonts w:ascii="Arial" w:hAnsi="Arial" w:cs="Arial"/>
                <w:sz w:val="21"/>
                <w:szCs w:val="21"/>
              </w:rPr>
            </w:pPr>
            <w:r>
              <w:rPr>
                <w:rFonts w:ascii="Arial" w:hAnsi="Arial" w:cs="Arial"/>
                <w:sz w:val="21"/>
                <w:szCs w:val="21"/>
              </w:rPr>
              <w:t>618.06</w:t>
            </w:r>
            <w:r w:rsidR="0020498D" w:rsidRPr="00511A97">
              <w:rPr>
                <w:rFonts w:ascii="Arial" w:hAnsi="Arial" w:cs="Arial"/>
                <w:sz w:val="21"/>
                <w:szCs w:val="21"/>
              </w:rPr>
              <w:t>(d)1. - Add</w:t>
            </w:r>
            <w:r w:rsidR="00C155C2">
              <w:rPr>
                <w:rFonts w:ascii="Arial" w:hAnsi="Arial" w:cs="Arial"/>
                <w:sz w:val="21"/>
                <w:szCs w:val="21"/>
              </w:rPr>
              <w:t>ed</w:t>
            </w:r>
            <w:r w:rsidR="0020498D" w:rsidRPr="00511A97">
              <w:rPr>
                <w:rFonts w:ascii="Arial" w:hAnsi="Arial" w:cs="Arial"/>
                <w:sz w:val="21"/>
                <w:szCs w:val="21"/>
              </w:rPr>
              <w:t xml:space="preserve"> calibration date to tensioning report. </w:t>
            </w:r>
          </w:p>
          <w:p w14:paraId="61201FD9" w14:textId="5F2CC314" w:rsidR="00511A97" w:rsidRDefault="00511A97" w:rsidP="0020498D">
            <w:pPr>
              <w:rPr>
                <w:rFonts w:ascii="Arial" w:hAnsi="Arial" w:cs="Arial"/>
                <w:sz w:val="21"/>
                <w:szCs w:val="21"/>
              </w:rPr>
            </w:pPr>
          </w:p>
          <w:p w14:paraId="5D32A153" w14:textId="00703E5D" w:rsidR="00511A97" w:rsidRPr="00511A97" w:rsidRDefault="00511A97" w:rsidP="00511A97">
            <w:pPr>
              <w:rPr>
                <w:rFonts w:ascii="Arial" w:hAnsi="Arial" w:cs="Arial"/>
                <w:sz w:val="21"/>
                <w:szCs w:val="21"/>
              </w:rPr>
            </w:pPr>
            <w:r>
              <w:rPr>
                <w:rFonts w:ascii="Arial" w:hAnsi="Arial" w:cs="Arial"/>
                <w:sz w:val="21"/>
                <w:szCs w:val="21"/>
              </w:rPr>
              <w:t>618.06</w:t>
            </w:r>
            <w:r w:rsidRPr="00511A97">
              <w:rPr>
                <w:rFonts w:ascii="Arial" w:hAnsi="Arial" w:cs="Arial"/>
                <w:sz w:val="21"/>
                <w:szCs w:val="21"/>
              </w:rPr>
              <w:t>(d)2. - Delete</w:t>
            </w:r>
            <w:r w:rsidR="00C155C2">
              <w:rPr>
                <w:rFonts w:ascii="Arial" w:hAnsi="Arial" w:cs="Arial"/>
                <w:sz w:val="21"/>
                <w:szCs w:val="21"/>
              </w:rPr>
              <w:t>d</w:t>
            </w:r>
            <w:r w:rsidRPr="00511A97">
              <w:rPr>
                <w:rFonts w:ascii="Arial" w:hAnsi="Arial" w:cs="Arial"/>
                <w:sz w:val="21"/>
                <w:szCs w:val="21"/>
              </w:rPr>
              <w:t xml:space="preserve"> (7). Humidity within enclosures is not measured. </w:t>
            </w:r>
          </w:p>
          <w:p w14:paraId="41FFF839" w14:textId="77777777" w:rsidR="0020498D" w:rsidRPr="00B015F9" w:rsidRDefault="0020498D" w:rsidP="0020498D">
            <w:pPr>
              <w:rPr>
                <w:rFonts w:ascii="Arial" w:hAnsi="Arial" w:cs="Arial"/>
                <w:color w:val="FF0000"/>
                <w:sz w:val="21"/>
                <w:szCs w:val="21"/>
              </w:rPr>
            </w:pPr>
          </w:p>
          <w:p w14:paraId="13E280E5" w14:textId="53115A42" w:rsidR="0020498D" w:rsidRPr="00F95448" w:rsidRDefault="00511A97" w:rsidP="0020498D">
            <w:pPr>
              <w:rPr>
                <w:rFonts w:ascii="Arial" w:hAnsi="Arial" w:cs="Arial"/>
                <w:sz w:val="21"/>
                <w:szCs w:val="21"/>
              </w:rPr>
            </w:pPr>
            <w:r w:rsidRPr="00F95448">
              <w:rPr>
                <w:rFonts w:ascii="Arial" w:hAnsi="Arial" w:cs="Arial"/>
                <w:sz w:val="21"/>
                <w:szCs w:val="21"/>
              </w:rPr>
              <w:t>618.06</w:t>
            </w:r>
            <w:r w:rsidR="0020498D" w:rsidRPr="00F95448">
              <w:rPr>
                <w:rFonts w:ascii="Arial" w:hAnsi="Arial" w:cs="Arial"/>
                <w:sz w:val="21"/>
                <w:szCs w:val="21"/>
              </w:rPr>
              <w:t>(d)6 - Revise</w:t>
            </w:r>
            <w:r w:rsidR="00C155C2">
              <w:rPr>
                <w:rFonts w:ascii="Arial" w:hAnsi="Arial" w:cs="Arial"/>
                <w:sz w:val="21"/>
                <w:szCs w:val="21"/>
              </w:rPr>
              <w:t>d</w:t>
            </w:r>
            <w:r w:rsidR="0020498D" w:rsidRPr="00F95448">
              <w:rPr>
                <w:rFonts w:ascii="Arial" w:hAnsi="Arial" w:cs="Arial"/>
                <w:sz w:val="21"/>
                <w:szCs w:val="21"/>
              </w:rPr>
              <w:t xml:space="preserve"> submittal requirements for length and camber measurements from precast fabricator. </w:t>
            </w:r>
          </w:p>
          <w:p w14:paraId="73779107" w14:textId="77777777" w:rsidR="0020498D" w:rsidRPr="00B015F9" w:rsidRDefault="0020498D" w:rsidP="0020498D">
            <w:pPr>
              <w:rPr>
                <w:rFonts w:ascii="Arial" w:hAnsi="Arial" w:cs="Arial"/>
                <w:color w:val="FF0000"/>
                <w:sz w:val="21"/>
                <w:szCs w:val="21"/>
              </w:rPr>
            </w:pPr>
          </w:p>
          <w:p w14:paraId="2195362C" w14:textId="0A1F5C7F" w:rsidR="0020498D" w:rsidRPr="00F95448" w:rsidRDefault="00511A97" w:rsidP="0020498D">
            <w:pPr>
              <w:rPr>
                <w:rFonts w:ascii="Arial" w:hAnsi="Arial" w:cs="Arial"/>
                <w:sz w:val="21"/>
                <w:szCs w:val="21"/>
              </w:rPr>
            </w:pPr>
            <w:r w:rsidRPr="00F95448">
              <w:rPr>
                <w:rFonts w:ascii="Arial" w:hAnsi="Arial" w:cs="Arial"/>
                <w:sz w:val="21"/>
                <w:szCs w:val="21"/>
              </w:rPr>
              <w:t>618.06</w:t>
            </w:r>
            <w:r w:rsidR="0020498D" w:rsidRPr="00F95448">
              <w:rPr>
                <w:rFonts w:ascii="Arial" w:hAnsi="Arial" w:cs="Arial"/>
                <w:sz w:val="21"/>
                <w:szCs w:val="21"/>
              </w:rPr>
              <w:t>(d)8 – Change</w:t>
            </w:r>
            <w:r w:rsidR="00C155C2">
              <w:rPr>
                <w:rFonts w:ascii="Arial" w:hAnsi="Arial" w:cs="Arial"/>
                <w:sz w:val="21"/>
                <w:szCs w:val="21"/>
              </w:rPr>
              <w:t>d</w:t>
            </w:r>
            <w:r w:rsidR="0020498D" w:rsidRPr="00F95448">
              <w:rPr>
                <w:rFonts w:ascii="Arial" w:hAnsi="Arial" w:cs="Arial"/>
                <w:sz w:val="21"/>
                <w:szCs w:val="21"/>
              </w:rPr>
              <w:t xml:space="preserve"> air test verifier from Engineer to QA </w:t>
            </w:r>
            <w:r w:rsidR="00F95448" w:rsidRPr="00F95448">
              <w:rPr>
                <w:rFonts w:ascii="Arial" w:hAnsi="Arial" w:cs="Arial"/>
                <w:sz w:val="21"/>
                <w:szCs w:val="21"/>
              </w:rPr>
              <w:t>R</w:t>
            </w:r>
            <w:r w:rsidR="0020498D" w:rsidRPr="00F95448">
              <w:rPr>
                <w:rFonts w:ascii="Arial" w:hAnsi="Arial" w:cs="Arial"/>
                <w:sz w:val="21"/>
                <w:szCs w:val="21"/>
              </w:rPr>
              <w:t xml:space="preserve">epresentative. Not an item the </w:t>
            </w:r>
            <w:r w:rsidR="00F95448" w:rsidRPr="00F95448">
              <w:rPr>
                <w:rFonts w:ascii="Arial" w:hAnsi="Arial" w:cs="Arial"/>
                <w:sz w:val="21"/>
                <w:szCs w:val="21"/>
              </w:rPr>
              <w:t>E</w:t>
            </w:r>
            <w:r w:rsidR="0020498D" w:rsidRPr="00F95448">
              <w:rPr>
                <w:rFonts w:ascii="Arial" w:hAnsi="Arial" w:cs="Arial"/>
                <w:sz w:val="21"/>
                <w:szCs w:val="21"/>
              </w:rPr>
              <w:t xml:space="preserve">ngineer needs to witness. </w:t>
            </w:r>
          </w:p>
          <w:p w14:paraId="2219A515" w14:textId="77777777" w:rsidR="0020498D" w:rsidRPr="009A44CE" w:rsidRDefault="0020498D" w:rsidP="0020498D">
            <w:pPr>
              <w:rPr>
                <w:rFonts w:ascii="Arial" w:hAnsi="Arial" w:cs="Arial"/>
                <w:sz w:val="21"/>
                <w:szCs w:val="21"/>
              </w:rPr>
            </w:pPr>
          </w:p>
          <w:p w14:paraId="4CDECB27" w14:textId="4F1DCBF3" w:rsidR="0020498D" w:rsidRPr="009A44CE" w:rsidRDefault="00511A97" w:rsidP="0020498D">
            <w:pPr>
              <w:rPr>
                <w:rFonts w:ascii="Arial" w:hAnsi="Arial" w:cs="Arial"/>
                <w:sz w:val="21"/>
                <w:szCs w:val="21"/>
              </w:rPr>
            </w:pPr>
            <w:r w:rsidRPr="009A44CE">
              <w:rPr>
                <w:rFonts w:ascii="Arial" w:hAnsi="Arial" w:cs="Arial"/>
                <w:sz w:val="21"/>
                <w:szCs w:val="21"/>
              </w:rPr>
              <w:t>618.07</w:t>
            </w:r>
            <w:r w:rsidR="0020498D" w:rsidRPr="009A44CE">
              <w:rPr>
                <w:rFonts w:ascii="Arial" w:hAnsi="Arial" w:cs="Arial"/>
                <w:sz w:val="21"/>
                <w:szCs w:val="21"/>
              </w:rPr>
              <w:t>(a)9 - Delete</w:t>
            </w:r>
            <w:r w:rsidR="00C155C2">
              <w:rPr>
                <w:rFonts w:ascii="Arial" w:hAnsi="Arial" w:cs="Arial"/>
                <w:sz w:val="21"/>
                <w:szCs w:val="21"/>
              </w:rPr>
              <w:t>d</w:t>
            </w:r>
            <w:r w:rsidR="0020498D" w:rsidRPr="009A44CE">
              <w:rPr>
                <w:rFonts w:ascii="Arial" w:hAnsi="Arial" w:cs="Arial"/>
                <w:sz w:val="21"/>
                <w:szCs w:val="21"/>
              </w:rPr>
              <w:t xml:space="preserve"> duplicated portion of sentence, "if placement is moved…".</w:t>
            </w:r>
          </w:p>
          <w:p w14:paraId="1A247DAC" w14:textId="77777777" w:rsidR="0020498D" w:rsidRPr="00B015F9" w:rsidRDefault="0020498D" w:rsidP="0020498D">
            <w:pPr>
              <w:rPr>
                <w:rFonts w:ascii="Arial" w:hAnsi="Arial" w:cs="Arial"/>
                <w:color w:val="FF0000"/>
                <w:sz w:val="21"/>
                <w:szCs w:val="21"/>
              </w:rPr>
            </w:pPr>
          </w:p>
          <w:p w14:paraId="3B33F2E8" w14:textId="36896EAB" w:rsidR="0020498D" w:rsidRPr="00291B52" w:rsidRDefault="00511A97" w:rsidP="0020498D">
            <w:pPr>
              <w:rPr>
                <w:rFonts w:ascii="Arial" w:hAnsi="Arial" w:cs="Arial"/>
                <w:sz w:val="21"/>
                <w:szCs w:val="21"/>
              </w:rPr>
            </w:pPr>
            <w:r w:rsidRPr="00291B52">
              <w:rPr>
                <w:rFonts w:ascii="Arial" w:hAnsi="Arial" w:cs="Arial"/>
                <w:sz w:val="21"/>
                <w:szCs w:val="21"/>
              </w:rPr>
              <w:t>618.07</w:t>
            </w:r>
            <w:r w:rsidR="0020498D" w:rsidRPr="00291B52">
              <w:rPr>
                <w:rFonts w:ascii="Arial" w:hAnsi="Arial" w:cs="Arial"/>
                <w:sz w:val="21"/>
                <w:szCs w:val="21"/>
              </w:rPr>
              <w:t xml:space="preserve">(c)1(5) - Added (iv) to require Contractor's designee to be an ASBI Certified Grouting Technician to meet current industry standards.  </w:t>
            </w:r>
          </w:p>
          <w:p w14:paraId="52FA8CC4" w14:textId="77777777" w:rsidR="0020498D" w:rsidRPr="00B015F9" w:rsidRDefault="0020498D" w:rsidP="0020498D">
            <w:pPr>
              <w:rPr>
                <w:rFonts w:ascii="Arial" w:hAnsi="Arial" w:cs="Arial"/>
                <w:color w:val="FF0000"/>
                <w:sz w:val="21"/>
                <w:szCs w:val="21"/>
              </w:rPr>
            </w:pPr>
          </w:p>
          <w:p w14:paraId="70F716EA" w14:textId="2C73FFCE" w:rsidR="0020498D" w:rsidRPr="00D13F16" w:rsidRDefault="00511A97" w:rsidP="0020498D">
            <w:pPr>
              <w:rPr>
                <w:rFonts w:ascii="Arial" w:hAnsi="Arial" w:cs="Arial"/>
                <w:sz w:val="21"/>
                <w:szCs w:val="21"/>
              </w:rPr>
            </w:pPr>
            <w:r w:rsidRPr="00D13F16">
              <w:rPr>
                <w:rFonts w:ascii="Arial" w:hAnsi="Arial" w:cs="Arial"/>
                <w:sz w:val="21"/>
                <w:szCs w:val="21"/>
              </w:rPr>
              <w:t>618.07</w:t>
            </w:r>
            <w:r w:rsidR="0020498D" w:rsidRPr="00D13F16">
              <w:rPr>
                <w:rFonts w:ascii="Arial" w:hAnsi="Arial" w:cs="Arial"/>
                <w:sz w:val="21"/>
                <w:szCs w:val="21"/>
              </w:rPr>
              <w:t>(c)2(1) - Delete</w:t>
            </w:r>
            <w:r w:rsidR="00C155C2">
              <w:rPr>
                <w:rFonts w:ascii="Arial" w:hAnsi="Arial" w:cs="Arial"/>
                <w:sz w:val="21"/>
                <w:szCs w:val="21"/>
              </w:rPr>
              <w:t>d</w:t>
            </w:r>
            <w:r w:rsidR="0020498D" w:rsidRPr="00D13F16">
              <w:rPr>
                <w:rFonts w:ascii="Arial" w:hAnsi="Arial" w:cs="Arial"/>
                <w:sz w:val="21"/>
                <w:szCs w:val="21"/>
              </w:rPr>
              <w:t xml:space="preserve"> reference to composite anchors. Composite anchors not to be used per CDOT technical memo 7/17/2000</w:t>
            </w:r>
            <w:r w:rsidR="00D13F16" w:rsidRPr="00D13F16">
              <w:rPr>
                <w:rFonts w:ascii="Arial" w:hAnsi="Arial" w:cs="Arial"/>
                <w:sz w:val="21"/>
                <w:szCs w:val="21"/>
              </w:rPr>
              <w:t>.</w:t>
            </w:r>
          </w:p>
          <w:p w14:paraId="5236F56F" w14:textId="77777777" w:rsidR="0020498D" w:rsidRPr="00B015F9" w:rsidRDefault="0020498D" w:rsidP="0020498D">
            <w:pPr>
              <w:rPr>
                <w:rFonts w:ascii="Arial" w:hAnsi="Arial" w:cs="Arial"/>
                <w:color w:val="FF0000"/>
                <w:sz w:val="21"/>
                <w:szCs w:val="21"/>
              </w:rPr>
            </w:pPr>
          </w:p>
          <w:p w14:paraId="217288DB" w14:textId="0A40E0FC" w:rsidR="0020498D" w:rsidRPr="000B60C0" w:rsidRDefault="00511A97" w:rsidP="0020498D">
            <w:pPr>
              <w:rPr>
                <w:rFonts w:ascii="Arial" w:hAnsi="Arial" w:cs="Arial"/>
                <w:sz w:val="21"/>
                <w:szCs w:val="21"/>
              </w:rPr>
            </w:pPr>
            <w:r w:rsidRPr="000B60C0">
              <w:rPr>
                <w:rFonts w:ascii="Arial" w:hAnsi="Arial" w:cs="Arial"/>
                <w:sz w:val="21"/>
                <w:szCs w:val="21"/>
              </w:rPr>
              <w:t>618.07</w:t>
            </w:r>
            <w:r w:rsidR="0020498D" w:rsidRPr="000B60C0">
              <w:rPr>
                <w:rFonts w:ascii="Arial" w:hAnsi="Arial" w:cs="Arial"/>
                <w:sz w:val="21"/>
                <w:szCs w:val="21"/>
              </w:rPr>
              <w:t>(c)3, 3</w:t>
            </w:r>
            <w:r w:rsidR="0020498D" w:rsidRPr="000B60C0">
              <w:rPr>
                <w:rFonts w:ascii="Arial" w:hAnsi="Arial" w:cs="Arial"/>
                <w:sz w:val="21"/>
                <w:szCs w:val="21"/>
                <w:vertAlign w:val="superscript"/>
              </w:rPr>
              <w:t>rd</w:t>
            </w:r>
            <w:r w:rsidR="0020498D" w:rsidRPr="000B60C0">
              <w:rPr>
                <w:rFonts w:ascii="Arial" w:hAnsi="Arial" w:cs="Arial"/>
                <w:sz w:val="21"/>
                <w:szCs w:val="21"/>
              </w:rPr>
              <w:t xml:space="preserve"> paragraph - Changed ½” tolerance to ¼” to match current industry tolerances. </w:t>
            </w:r>
          </w:p>
          <w:p w14:paraId="7603CD21" w14:textId="046A2055" w:rsidR="00291B52" w:rsidRDefault="00291B52" w:rsidP="0020498D">
            <w:pPr>
              <w:rPr>
                <w:rFonts w:ascii="Arial" w:hAnsi="Arial" w:cs="Arial"/>
                <w:color w:val="FF0000"/>
                <w:sz w:val="21"/>
                <w:szCs w:val="21"/>
              </w:rPr>
            </w:pPr>
          </w:p>
          <w:p w14:paraId="5567DC8C" w14:textId="087C24C2" w:rsidR="00291B52" w:rsidRPr="00E36C5A" w:rsidRDefault="00291B52" w:rsidP="00291B52">
            <w:pPr>
              <w:rPr>
                <w:rFonts w:ascii="Arial" w:hAnsi="Arial" w:cs="Arial"/>
                <w:sz w:val="21"/>
                <w:szCs w:val="21"/>
              </w:rPr>
            </w:pPr>
            <w:r w:rsidRPr="00E36C5A">
              <w:rPr>
                <w:rFonts w:ascii="Arial" w:hAnsi="Arial" w:cs="Arial"/>
                <w:sz w:val="21"/>
                <w:szCs w:val="21"/>
              </w:rPr>
              <w:t>618.07(c)3, 6</w:t>
            </w:r>
            <w:r w:rsidRPr="00E36C5A">
              <w:rPr>
                <w:rFonts w:ascii="Arial" w:hAnsi="Arial" w:cs="Arial"/>
                <w:sz w:val="21"/>
                <w:szCs w:val="21"/>
                <w:vertAlign w:val="superscript"/>
              </w:rPr>
              <w:t>th</w:t>
            </w:r>
            <w:r w:rsidRPr="00E36C5A">
              <w:rPr>
                <w:rFonts w:ascii="Arial" w:hAnsi="Arial" w:cs="Arial"/>
                <w:sz w:val="21"/>
                <w:szCs w:val="21"/>
              </w:rPr>
              <w:t xml:space="preserve"> paragraph - Revised language in second sentence to current industry standards. </w:t>
            </w:r>
          </w:p>
          <w:p w14:paraId="41F8F1C1" w14:textId="77777777" w:rsidR="0020498D" w:rsidRPr="00B015F9" w:rsidRDefault="0020498D" w:rsidP="0020498D">
            <w:pPr>
              <w:rPr>
                <w:rFonts w:ascii="Arial" w:hAnsi="Arial" w:cs="Arial"/>
                <w:color w:val="FF0000"/>
                <w:sz w:val="21"/>
                <w:szCs w:val="21"/>
              </w:rPr>
            </w:pPr>
          </w:p>
          <w:p w14:paraId="1BF5823E" w14:textId="5BE6E251" w:rsidR="0020498D" w:rsidRPr="00A3118B" w:rsidRDefault="00511A97" w:rsidP="0020498D">
            <w:pPr>
              <w:rPr>
                <w:rFonts w:ascii="Arial" w:hAnsi="Arial" w:cs="Arial"/>
                <w:sz w:val="21"/>
                <w:szCs w:val="21"/>
              </w:rPr>
            </w:pPr>
            <w:r w:rsidRPr="00A3118B">
              <w:rPr>
                <w:rFonts w:ascii="Arial" w:hAnsi="Arial" w:cs="Arial"/>
                <w:sz w:val="21"/>
                <w:szCs w:val="21"/>
              </w:rPr>
              <w:t>618.08</w:t>
            </w:r>
            <w:r w:rsidR="0020498D" w:rsidRPr="00A3118B">
              <w:rPr>
                <w:rFonts w:ascii="Arial" w:hAnsi="Arial" w:cs="Arial"/>
                <w:sz w:val="21"/>
                <w:szCs w:val="21"/>
              </w:rPr>
              <w:t xml:space="preserve">(1) - Deleted last sentence in paragraph because it was duplicated. </w:t>
            </w:r>
          </w:p>
          <w:p w14:paraId="349256DF" w14:textId="77777777" w:rsidR="0020498D" w:rsidRPr="00B015F9" w:rsidRDefault="0020498D" w:rsidP="0020498D">
            <w:pPr>
              <w:rPr>
                <w:rFonts w:ascii="Arial" w:hAnsi="Arial" w:cs="Arial"/>
                <w:color w:val="FF0000"/>
                <w:sz w:val="21"/>
                <w:szCs w:val="21"/>
              </w:rPr>
            </w:pPr>
          </w:p>
          <w:p w14:paraId="6D1B7463" w14:textId="77777777" w:rsidR="0020498D" w:rsidRPr="00D13F16" w:rsidRDefault="0020498D" w:rsidP="0020498D">
            <w:pPr>
              <w:rPr>
                <w:rFonts w:ascii="Arial" w:hAnsi="Arial" w:cs="Arial"/>
                <w:sz w:val="21"/>
                <w:szCs w:val="21"/>
              </w:rPr>
            </w:pPr>
            <w:r w:rsidRPr="00D13F16">
              <w:rPr>
                <w:rFonts w:ascii="Arial" w:hAnsi="Arial" w:cs="Arial"/>
                <w:sz w:val="21"/>
                <w:szCs w:val="21"/>
              </w:rPr>
              <w:t xml:space="preserve">618.09 Table 618-1 - Volume Change, Expansion Efflux Time values updated to current industry recommendations. </w:t>
            </w:r>
          </w:p>
          <w:p w14:paraId="3EE3AE4B" w14:textId="77777777" w:rsidR="0020498D" w:rsidRDefault="0020498D" w:rsidP="0020498D">
            <w:pPr>
              <w:rPr>
                <w:rFonts w:ascii="Arial" w:eastAsia="Arial" w:hAnsi="Arial" w:cs="Arial"/>
                <w:color w:val="FF0000"/>
                <w:sz w:val="22"/>
                <w:szCs w:val="22"/>
              </w:rPr>
            </w:pPr>
          </w:p>
          <w:p w14:paraId="22138943" w14:textId="79282738" w:rsidR="00FE4A9F" w:rsidRPr="007942C4" w:rsidRDefault="00FE4A9F" w:rsidP="00FE4A9F">
            <w:pPr>
              <w:rPr>
                <w:rFonts w:ascii="Arial" w:hAnsi="Arial" w:cs="Arial"/>
                <w:sz w:val="21"/>
                <w:szCs w:val="21"/>
              </w:rPr>
            </w:pPr>
            <w:r w:rsidRPr="007942C4">
              <w:rPr>
                <w:rFonts w:ascii="Arial" w:hAnsi="Arial" w:cs="Arial"/>
                <w:sz w:val="21"/>
                <w:szCs w:val="21"/>
              </w:rPr>
              <w:t>618.09(b) - Delete</w:t>
            </w:r>
            <w:r w:rsidR="00C155C2">
              <w:rPr>
                <w:rFonts w:ascii="Arial" w:hAnsi="Arial" w:cs="Arial"/>
                <w:sz w:val="21"/>
                <w:szCs w:val="21"/>
              </w:rPr>
              <w:t>d</w:t>
            </w:r>
            <w:r w:rsidRPr="007942C4">
              <w:rPr>
                <w:rFonts w:ascii="Arial" w:hAnsi="Arial" w:cs="Arial"/>
                <w:sz w:val="21"/>
                <w:szCs w:val="21"/>
              </w:rPr>
              <w:t xml:space="preserve"> first paragraph on page 653. Updated sampling and testing criteria shown at the bottom of page 652. </w:t>
            </w:r>
          </w:p>
          <w:p w14:paraId="4378B00D" w14:textId="40740B56" w:rsidR="00FE4A9F" w:rsidRPr="00B015F9" w:rsidRDefault="00FE4A9F" w:rsidP="0020498D">
            <w:pPr>
              <w:rPr>
                <w:rFonts w:ascii="Arial" w:eastAsia="Arial" w:hAnsi="Arial" w:cs="Arial"/>
                <w:color w:val="FF0000"/>
                <w:sz w:val="22"/>
                <w:szCs w:val="22"/>
              </w:rPr>
            </w:pPr>
          </w:p>
        </w:tc>
      </w:tr>
      <w:tr w:rsidR="00AA5F9C" w:rsidRPr="00AA5F9C" w14:paraId="5532F5E8" w14:textId="77777777" w:rsidTr="00712D98">
        <w:trPr>
          <w:trHeight w:hRule="exact" w:val="12124"/>
          <w:jc w:val="center"/>
        </w:trPr>
        <w:tc>
          <w:tcPr>
            <w:tcW w:w="10082" w:type="dxa"/>
            <w:gridSpan w:val="5"/>
            <w:tcBorders>
              <w:top w:val="single" w:sz="4" w:space="0" w:color="000000"/>
              <w:bottom w:val="single" w:sz="4" w:space="0" w:color="000000"/>
            </w:tcBorders>
          </w:tcPr>
          <w:p w14:paraId="206521F4" w14:textId="54B036C4" w:rsidR="0020498D" w:rsidRPr="00BA7485" w:rsidRDefault="00511A97" w:rsidP="0020498D">
            <w:pPr>
              <w:rPr>
                <w:rFonts w:ascii="Arial" w:hAnsi="Arial" w:cs="Arial"/>
                <w:sz w:val="21"/>
                <w:szCs w:val="21"/>
              </w:rPr>
            </w:pPr>
            <w:r w:rsidRPr="00BA7485">
              <w:rPr>
                <w:rFonts w:ascii="Arial" w:hAnsi="Arial" w:cs="Arial"/>
                <w:sz w:val="21"/>
                <w:szCs w:val="21"/>
              </w:rPr>
              <w:lastRenderedPageBreak/>
              <w:t>618.09</w:t>
            </w:r>
            <w:r w:rsidR="0020498D" w:rsidRPr="00BA7485">
              <w:rPr>
                <w:rFonts w:ascii="Arial" w:hAnsi="Arial" w:cs="Arial"/>
                <w:sz w:val="21"/>
                <w:szCs w:val="21"/>
              </w:rPr>
              <w:t xml:space="preserve">(d)(1) - Updated pressure bleed test requirements to current industry recommendations. </w:t>
            </w:r>
          </w:p>
          <w:p w14:paraId="62D45C50" w14:textId="77777777" w:rsidR="0020498D" w:rsidRPr="00B36835" w:rsidRDefault="0020498D" w:rsidP="0020498D">
            <w:pPr>
              <w:rPr>
                <w:rFonts w:ascii="Arial" w:hAnsi="Arial" w:cs="Arial"/>
                <w:sz w:val="21"/>
                <w:szCs w:val="21"/>
              </w:rPr>
            </w:pPr>
          </w:p>
          <w:p w14:paraId="07E65EA1" w14:textId="1B610D6A" w:rsidR="0020498D" w:rsidRPr="00B36835" w:rsidRDefault="00511A97" w:rsidP="0020498D">
            <w:pPr>
              <w:rPr>
                <w:rFonts w:ascii="Arial" w:hAnsi="Arial" w:cs="Arial"/>
                <w:sz w:val="21"/>
                <w:szCs w:val="21"/>
              </w:rPr>
            </w:pPr>
            <w:r w:rsidRPr="00B36835">
              <w:rPr>
                <w:rFonts w:ascii="Arial" w:hAnsi="Arial" w:cs="Arial"/>
                <w:sz w:val="21"/>
                <w:szCs w:val="21"/>
              </w:rPr>
              <w:t>618.09</w:t>
            </w:r>
            <w:r w:rsidR="0020498D" w:rsidRPr="00B36835">
              <w:rPr>
                <w:rFonts w:ascii="Arial" w:hAnsi="Arial" w:cs="Arial"/>
                <w:sz w:val="21"/>
                <w:szCs w:val="21"/>
              </w:rPr>
              <w:t xml:space="preserve">(d) - Deleted "and held for one minute" second paragraph on page 654 to be consistent with current industry recommendations. </w:t>
            </w:r>
          </w:p>
          <w:p w14:paraId="2BC8F9BE" w14:textId="77777777" w:rsidR="0020498D" w:rsidRPr="00B015F9" w:rsidRDefault="0020498D" w:rsidP="0020498D">
            <w:pPr>
              <w:rPr>
                <w:rFonts w:ascii="Arial" w:hAnsi="Arial" w:cs="Arial"/>
                <w:color w:val="FF0000"/>
                <w:sz w:val="21"/>
                <w:szCs w:val="21"/>
              </w:rPr>
            </w:pPr>
          </w:p>
          <w:p w14:paraId="5821AACA" w14:textId="2F6731B3" w:rsidR="0020498D" w:rsidRPr="00BA7485" w:rsidRDefault="0020498D" w:rsidP="0020498D">
            <w:pPr>
              <w:rPr>
                <w:rFonts w:ascii="Arial" w:hAnsi="Arial" w:cs="Arial"/>
                <w:sz w:val="21"/>
                <w:szCs w:val="21"/>
              </w:rPr>
            </w:pPr>
            <w:r w:rsidRPr="00BA7485">
              <w:rPr>
                <w:rFonts w:ascii="Arial" w:hAnsi="Arial" w:cs="Arial"/>
                <w:sz w:val="21"/>
                <w:szCs w:val="21"/>
              </w:rPr>
              <w:t>618.11(a) - Delete</w:t>
            </w:r>
            <w:r w:rsidR="00C155C2">
              <w:rPr>
                <w:rFonts w:ascii="Arial" w:hAnsi="Arial" w:cs="Arial"/>
                <w:sz w:val="21"/>
                <w:szCs w:val="21"/>
              </w:rPr>
              <w:t>d</w:t>
            </w:r>
            <w:r w:rsidRPr="00BA7485">
              <w:rPr>
                <w:rFonts w:ascii="Arial" w:hAnsi="Arial" w:cs="Arial"/>
                <w:sz w:val="21"/>
                <w:szCs w:val="21"/>
              </w:rPr>
              <w:t xml:space="preserve"> information that is duplicated in Section 601. </w:t>
            </w:r>
          </w:p>
          <w:p w14:paraId="1EA1ED23" w14:textId="77777777" w:rsidR="0020498D" w:rsidRPr="00B015F9" w:rsidRDefault="0020498D" w:rsidP="0020498D">
            <w:pPr>
              <w:rPr>
                <w:rFonts w:ascii="Arial" w:hAnsi="Arial" w:cs="Arial"/>
                <w:color w:val="FF0000"/>
                <w:sz w:val="21"/>
                <w:szCs w:val="21"/>
              </w:rPr>
            </w:pPr>
          </w:p>
          <w:p w14:paraId="451324D1" w14:textId="0A86A6A6" w:rsidR="0020498D" w:rsidRPr="00BA7485" w:rsidRDefault="0020498D" w:rsidP="0020498D">
            <w:pPr>
              <w:rPr>
                <w:rFonts w:ascii="Arial" w:hAnsi="Arial" w:cs="Arial"/>
                <w:sz w:val="21"/>
                <w:szCs w:val="21"/>
              </w:rPr>
            </w:pPr>
            <w:r w:rsidRPr="00BA7485">
              <w:rPr>
                <w:rFonts w:ascii="Arial" w:hAnsi="Arial" w:cs="Arial"/>
                <w:sz w:val="21"/>
                <w:szCs w:val="21"/>
              </w:rPr>
              <w:t>618.11(b) - Implement</w:t>
            </w:r>
            <w:r w:rsidR="00C155C2">
              <w:rPr>
                <w:rFonts w:ascii="Arial" w:hAnsi="Arial" w:cs="Arial"/>
                <w:sz w:val="21"/>
                <w:szCs w:val="21"/>
              </w:rPr>
              <w:t>ed</w:t>
            </w:r>
            <w:r w:rsidRPr="00BA7485">
              <w:rPr>
                <w:rFonts w:ascii="Arial" w:hAnsi="Arial" w:cs="Arial"/>
                <w:sz w:val="21"/>
                <w:szCs w:val="21"/>
              </w:rPr>
              <w:t xml:space="preserve"> new mix design submittal criteria to be consistent with Section 601. </w:t>
            </w:r>
          </w:p>
          <w:p w14:paraId="0A783C3F" w14:textId="77777777" w:rsidR="0020498D" w:rsidRPr="00B015F9" w:rsidRDefault="0020498D" w:rsidP="0020498D">
            <w:pPr>
              <w:rPr>
                <w:rFonts w:ascii="Arial" w:hAnsi="Arial" w:cs="Arial"/>
                <w:color w:val="FF0000"/>
                <w:sz w:val="21"/>
                <w:szCs w:val="21"/>
              </w:rPr>
            </w:pPr>
          </w:p>
          <w:p w14:paraId="41ABF9F4" w14:textId="2E299D25" w:rsidR="0020498D" w:rsidRPr="00BA7485" w:rsidRDefault="00511A97" w:rsidP="0020498D">
            <w:pPr>
              <w:rPr>
                <w:rFonts w:ascii="Arial" w:hAnsi="Arial" w:cs="Arial"/>
                <w:sz w:val="21"/>
                <w:szCs w:val="21"/>
              </w:rPr>
            </w:pPr>
            <w:r w:rsidRPr="00BA7485">
              <w:rPr>
                <w:rFonts w:ascii="Arial" w:hAnsi="Arial" w:cs="Arial"/>
                <w:sz w:val="21"/>
                <w:szCs w:val="21"/>
              </w:rPr>
              <w:t>618.11</w:t>
            </w:r>
            <w:r w:rsidR="0020498D" w:rsidRPr="00BA7485">
              <w:rPr>
                <w:rFonts w:ascii="Arial" w:hAnsi="Arial" w:cs="Arial"/>
                <w:sz w:val="21"/>
                <w:szCs w:val="21"/>
              </w:rPr>
              <w:t>(c) - Require</w:t>
            </w:r>
            <w:r w:rsidR="00C155C2">
              <w:rPr>
                <w:rFonts w:ascii="Arial" w:hAnsi="Arial" w:cs="Arial"/>
                <w:sz w:val="21"/>
                <w:szCs w:val="21"/>
              </w:rPr>
              <w:t>d</w:t>
            </w:r>
            <w:r w:rsidR="0020498D" w:rsidRPr="00BA7485">
              <w:rPr>
                <w:rFonts w:ascii="Arial" w:hAnsi="Arial" w:cs="Arial"/>
                <w:sz w:val="21"/>
                <w:szCs w:val="21"/>
              </w:rPr>
              <w:t xml:space="preserve"> equipment calibration and verification of testing apparatus. </w:t>
            </w:r>
          </w:p>
          <w:p w14:paraId="7DA0E0E6" w14:textId="77777777" w:rsidR="0020498D" w:rsidRPr="00B015F9" w:rsidRDefault="0020498D" w:rsidP="0020498D">
            <w:pPr>
              <w:rPr>
                <w:rFonts w:ascii="Arial" w:hAnsi="Arial" w:cs="Arial"/>
                <w:color w:val="FF0000"/>
                <w:sz w:val="21"/>
                <w:szCs w:val="21"/>
              </w:rPr>
            </w:pPr>
          </w:p>
          <w:p w14:paraId="1FE0E0E7" w14:textId="16F90BC3" w:rsidR="0020498D" w:rsidRPr="00BA7485" w:rsidRDefault="00511A97" w:rsidP="0020498D">
            <w:pPr>
              <w:rPr>
                <w:rFonts w:ascii="Arial" w:hAnsi="Arial" w:cs="Arial"/>
                <w:sz w:val="21"/>
                <w:szCs w:val="21"/>
              </w:rPr>
            </w:pPr>
            <w:r w:rsidRPr="00BA7485">
              <w:rPr>
                <w:rFonts w:ascii="Arial" w:hAnsi="Arial" w:cs="Arial"/>
                <w:sz w:val="21"/>
                <w:szCs w:val="21"/>
              </w:rPr>
              <w:t>618.11</w:t>
            </w:r>
            <w:r w:rsidR="0020498D" w:rsidRPr="00BA7485">
              <w:rPr>
                <w:rFonts w:ascii="Arial" w:hAnsi="Arial" w:cs="Arial"/>
                <w:sz w:val="21"/>
                <w:szCs w:val="21"/>
              </w:rPr>
              <w:t>(e)5 - Revise</w:t>
            </w:r>
            <w:r w:rsidR="00C155C2">
              <w:rPr>
                <w:rFonts w:ascii="Arial" w:hAnsi="Arial" w:cs="Arial"/>
                <w:sz w:val="21"/>
                <w:szCs w:val="21"/>
              </w:rPr>
              <w:t>d</w:t>
            </w:r>
            <w:r w:rsidR="0020498D" w:rsidRPr="00BA7485">
              <w:rPr>
                <w:rFonts w:ascii="Arial" w:hAnsi="Arial" w:cs="Arial"/>
                <w:sz w:val="21"/>
                <w:szCs w:val="21"/>
              </w:rPr>
              <w:t xml:space="preserve"> inner form temperature and require it must also be free of ice. </w:t>
            </w:r>
          </w:p>
          <w:p w14:paraId="1120AF73" w14:textId="77777777" w:rsidR="0020498D" w:rsidRPr="00B015F9" w:rsidRDefault="0020498D" w:rsidP="0020498D">
            <w:pPr>
              <w:rPr>
                <w:rFonts w:ascii="Arial" w:hAnsi="Arial" w:cs="Arial"/>
                <w:color w:val="FF0000"/>
                <w:sz w:val="21"/>
                <w:szCs w:val="21"/>
              </w:rPr>
            </w:pPr>
          </w:p>
          <w:p w14:paraId="2DF784BA" w14:textId="0DCF83B2" w:rsidR="0020498D" w:rsidRPr="001F7556" w:rsidRDefault="0020498D" w:rsidP="0020498D">
            <w:pPr>
              <w:rPr>
                <w:rFonts w:ascii="Arial" w:hAnsi="Arial" w:cs="Arial"/>
                <w:sz w:val="21"/>
                <w:szCs w:val="21"/>
              </w:rPr>
            </w:pPr>
            <w:r w:rsidRPr="001F7556">
              <w:rPr>
                <w:rFonts w:ascii="Arial" w:hAnsi="Arial" w:cs="Arial"/>
                <w:sz w:val="21"/>
                <w:szCs w:val="21"/>
              </w:rPr>
              <w:t>618.11(g), 1</w:t>
            </w:r>
            <w:r w:rsidRPr="001F7556">
              <w:rPr>
                <w:rFonts w:ascii="Arial" w:hAnsi="Arial" w:cs="Arial"/>
                <w:sz w:val="21"/>
                <w:szCs w:val="21"/>
                <w:vertAlign w:val="superscript"/>
              </w:rPr>
              <w:t>st</w:t>
            </w:r>
            <w:r w:rsidRPr="001F7556">
              <w:rPr>
                <w:rFonts w:ascii="Arial" w:hAnsi="Arial" w:cs="Arial"/>
                <w:sz w:val="21"/>
                <w:szCs w:val="21"/>
              </w:rPr>
              <w:t xml:space="preserve"> paragraph - Require</w:t>
            </w:r>
            <w:r w:rsidR="00C155C2">
              <w:rPr>
                <w:rFonts w:ascii="Arial" w:hAnsi="Arial" w:cs="Arial"/>
                <w:sz w:val="21"/>
                <w:szCs w:val="21"/>
              </w:rPr>
              <w:t>d</w:t>
            </w:r>
            <w:r w:rsidRPr="001F7556">
              <w:rPr>
                <w:rFonts w:ascii="Arial" w:hAnsi="Arial" w:cs="Arial"/>
                <w:sz w:val="21"/>
                <w:szCs w:val="21"/>
              </w:rPr>
              <w:t xml:space="preserve"> Contractor's PC concrete tester to be ACI certified. </w:t>
            </w:r>
          </w:p>
          <w:p w14:paraId="0BABA505" w14:textId="77777777" w:rsidR="0020498D" w:rsidRPr="00B015F9" w:rsidRDefault="0020498D" w:rsidP="0020498D">
            <w:pPr>
              <w:rPr>
                <w:rFonts w:ascii="Arial" w:hAnsi="Arial" w:cs="Arial"/>
                <w:color w:val="FF0000"/>
                <w:sz w:val="21"/>
                <w:szCs w:val="21"/>
              </w:rPr>
            </w:pPr>
          </w:p>
          <w:p w14:paraId="52E6754D" w14:textId="682377B3" w:rsidR="0020498D" w:rsidRPr="001F7556" w:rsidRDefault="0020498D" w:rsidP="0020498D">
            <w:pPr>
              <w:rPr>
                <w:rFonts w:ascii="Arial" w:hAnsi="Arial" w:cs="Arial"/>
                <w:sz w:val="21"/>
                <w:szCs w:val="21"/>
              </w:rPr>
            </w:pPr>
            <w:r w:rsidRPr="001F7556">
              <w:rPr>
                <w:rFonts w:ascii="Arial" w:hAnsi="Arial" w:cs="Arial"/>
                <w:sz w:val="21"/>
                <w:szCs w:val="21"/>
              </w:rPr>
              <w:t>618.11(g)1 - Revise</w:t>
            </w:r>
            <w:r w:rsidR="00C155C2">
              <w:rPr>
                <w:rFonts w:ascii="Arial" w:hAnsi="Arial" w:cs="Arial"/>
                <w:sz w:val="21"/>
                <w:szCs w:val="21"/>
              </w:rPr>
              <w:t>d</w:t>
            </w:r>
            <w:r w:rsidRPr="001F7556">
              <w:rPr>
                <w:rFonts w:ascii="Arial" w:hAnsi="Arial" w:cs="Arial"/>
                <w:sz w:val="21"/>
                <w:szCs w:val="21"/>
              </w:rPr>
              <w:t xml:space="preserve"> cylinder curing procedures.</w:t>
            </w:r>
          </w:p>
          <w:p w14:paraId="6E2EE58F" w14:textId="77777777" w:rsidR="0020498D" w:rsidRPr="00B015F9" w:rsidRDefault="0020498D" w:rsidP="0020498D">
            <w:pPr>
              <w:rPr>
                <w:rFonts w:ascii="Arial" w:hAnsi="Arial" w:cs="Arial"/>
                <w:color w:val="FF0000"/>
                <w:sz w:val="21"/>
                <w:szCs w:val="21"/>
              </w:rPr>
            </w:pPr>
          </w:p>
          <w:p w14:paraId="18298FF2" w14:textId="10767130" w:rsidR="0020498D" w:rsidRPr="001F7556" w:rsidRDefault="0020498D" w:rsidP="0020498D">
            <w:pPr>
              <w:rPr>
                <w:rFonts w:ascii="Arial" w:hAnsi="Arial" w:cs="Arial"/>
                <w:sz w:val="21"/>
                <w:szCs w:val="21"/>
              </w:rPr>
            </w:pPr>
            <w:r w:rsidRPr="001F7556">
              <w:rPr>
                <w:rFonts w:ascii="Arial" w:hAnsi="Arial" w:cs="Arial"/>
                <w:sz w:val="21"/>
                <w:szCs w:val="21"/>
              </w:rPr>
              <w:t>618.11(g)2 - Revise</w:t>
            </w:r>
            <w:r w:rsidR="00C155C2">
              <w:rPr>
                <w:rFonts w:ascii="Arial" w:hAnsi="Arial" w:cs="Arial"/>
                <w:sz w:val="21"/>
                <w:szCs w:val="21"/>
              </w:rPr>
              <w:t>d</w:t>
            </w:r>
            <w:r w:rsidRPr="001F7556">
              <w:rPr>
                <w:rFonts w:ascii="Arial" w:hAnsi="Arial" w:cs="Arial"/>
                <w:sz w:val="21"/>
                <w:szCs w:val="21"/>
              </w:rPr>
              <w:t xml:space="preserve"> cylinder testing and coring procedures. </w:t>
            </w:r>
          </w:p>
          <w:p w14:paraId="0D83E719" w14:textId="77777777" w:rsidR="0020498D" w:rsidRPr="00B015F9" w:rsidRDefault="0020498D" w:rsidP="0020498D">
            <w:pPr>
              <w:rPr>
                <w:rFonts w:ascii="Arial" w:hAnsi="Arial" w:cs="Arial"/>
                <w:color w:val="FF0000"/>
                <w:sz w:val="21"/>
                <w:szCs w:val="21"/>
              </w:rPr>
            </w:pPr>
          </w:p>
          <w:p w14:paraId="184555B1" w14:textId="14D3F5A1" w:rsidR="0020498D" w:rsidRPr="001F7556" w:rsidRDefault="0020498D" w:rsidP="0020498D">
            <w:pPr>
              <w:rPr>
                <w:rFonts w:ascii="Arial" w:hAnsi="Arial" w:cs="Arial"/>
                <w:sz w:val="21"/>
                <w:szCs w:val="21"/>
              </w:rPr>
            </w:pPr>
            <w:r w:rsidRPr="001F7556">
              <w:rPr>
                <w:rFonts w:ascii="Arial" w:hAnsi="Arial" w:cs="Arial"/>
                <w:sz w:val="21"/>
                <w:szCs w:val="21"/>
              </w:rPr>
              <w:t>618.11(g)5, 7</w:t>
            </w:r>
            <w:r w:rsidR="00511A97" w:rsidRPr="001F7556">
              <w:rPr>
                <w:rFonts w:ascii="Arial" w:hAnsi="Arial" w:cs="Arial"/>
                <w:sz w:val="21"/>
                <w:szCs w:val="21"/>
              </w:rPr>
              <w:t xml:space="preserve"> through 9 </w:t>
            </w:r>
            <w:r w:rsidRPr="001F7556">
              <w:rPr>
                <w:rFonts w:ascii="Arial" w:hAnsi="Arial" w:cs="Arial"/>
                <w:sz w:val="21"/>
                <w:szCs w:val="21"/>
              </w:rPr>
              <w:t xml:space="preserve">- Revised criteria for concrete testing frequency. </w:t>
            </w:r>
          </w:p>
          <w:p w14:paraId="36F53633" w14:textId="77777777" w:rsidR="0020498D" w:rsidRPr="00B015F9" w:rsidRDefault="0020498D" w:rsidP="0020498D">
            <w:pPr>
              <w:rPr>
                <w:rFonts w:ascii="Arial" w:hAnsi="Arial" w:cs="Arial"/>
                <w:color w:val="FF0000"/>
                <w:sz w:val="21"/>
                <w:szCs w:val="21"/>
              </w:rPr>
            </w:pPr>
          </w:p>
          <w:p w14:paraId="782D26A1" w14:textId="4279DC8C" w:rsidR="0020498D" w:rsidRPr="001F7556" w:rsidRDefault="0020498D" w:rsidP="0020498D">
            <w:pPr>
              <w:rPr>
                <w:rFonts w:ascii="Arial" w:hAnsi="Arial" w:cs="Arial"/>
                <w:sz w:val="21"/>
                <w:szCs w:val="21"/>
              </w:rPr>
            </w:pPr>
            <w:r w:rsidRPr="001F7556">
              <w:rPr>
                <w:rFonts w:ascii="Arial" w:hAnsi="Arial" w:cs="Arial"/>
                <w:sz w:val="21"/>
                <w:szCs w:val="21"/>
              </w:rPr>
              <w:t xml:space="preserve">618.12(a)3 - Revised concrete temperature monitoring frequency, procedures and submittal requirements. </w:t>
            </w:r>
          </w:p>
          <w:p w14:paraId="772FE219" w14:textId="77777777" w:rsidR="0020498D" w:rsidRPr="00B015F9" w:rsidRDefault="0020498D" w:rsidP="0020498D">
            <w:pPr>
              <w:rPr>
                <w:rFonts w:ascii="Arial" w:hAnsi="Arial" w:cs="Arial"/>
                <w:color w:val="FF0000"/>
                <w:sz w:val="21"/>
                <w:szCs w:val="21"/>
              </w:rPr>
            </w:pPr>
          </w:p>
          <w:p w14:paraId="0301E3C7" w14:textId="480235EC" w:rsidR="0020498D" w:rsidRPr="001F7556" w:rsidRDefault="0020498D" w:rsidP="0020498D">
            <w:pPr>
              <w:rPr>
                <w:rFonts w:ascii="Arial" w:hAnsi="Arial" w:cs="Arial"/>
                <w:sz w:val="21"/>
                <w:szCs w:val="21"/>
              </w:rPr>
            </w:pPr>
            <w:r w:rsidRPr="001F7556">
              <w:rPr>
                <w:rFonts w:ascii="Arial" w:hAnsi="Arial" w:cs="Arial"/>
                <w:sz w:val="21"/>
                <w:szCs w:val="21"/>
              </w:rPr>
              <w:t xml:space="preserve">618.12(c)4 - Revised temperature to be consistent and uniform with structural concrete requirements in Section 618. </w:t>
            </w:r>
          </w:p>
          <w:p w14:paraId="7A8C0528" w14:textId="77777777" w:rsidR="0020498D" w:rsidRPr="00B015F9" w:rsidRDefault="0020498D" w:rsidP="0020498D">
            <w:pPr>
              <w:rPr>
                <w:rFonts w:ascii="Arial" w:hAnsi="Arial" w:cs="Arial"/>
                <w:color w:val="FF0000"/>
                <w:sz w:val="21"/>
                <w:szCs w:val="21"/>
              </w:rPr>
            </w:pPr>
          </w:p>
          <w:p w14:paraId="68AED4C1" w14:textId="6E286B5A" w:rsidR="0020498D" w:rsidRPr="001F7556" w:rsidRDefault="0020498D" w:rsidP="0020498D">
            <w:pPr>
              <w:rPr>
                <w:rFonts w:ascii="Arial" w:hAnsi="Arial" w:cs="Arial"/>
                <w:sz w:val="21"/>
                <w:szCs w:val="21"/>
              </w:rPr>
            </w:pPr>
            <w:r w:rsidRPr="001F7556">
              <w:rPr>
                <w:rFonts w:ascii="Arial" w:hAnsi="Arial" w:cs="Arial"/>
                <w:sz w:val="21"/>
                <w:szCs w:val="21"/>
              </w:rPr>
              <w:t>618.13(b) - Require</w:t>
            </w:r>
            <w:r w:rsidR="00C155C2">
              <w:rPr>
                <w:rFonts w:ascii="Arial" w:hAnsi="Arial" w:cs="Arial"/>
                <w:sz w:val="21"/>
                <w:szCs w:val="21"/>
              </w:rPr>
              <w:t>d</w:t>
            </w:r>
            <w:r w:rsidRPr="001F7556">
              <w:rPr>
                <w:rFonts w:ascii="Arial" w:hAnsi="Arial" w:cs="Arial"/>
                <w:sz w:val="21"/>
                <w:szCs w:val="21"/>
              </w:rPr>
              <w:t xml:space="preserve"> product repairs of structural defects be analyzed by the Contractor's Engineer and a PE stamped letter provided certifying the repairs meet design criteria. </w:t>
            </w:r>
          </w:p>
          <w:p w14:paraId="1624DF62" w14:textId="77777777" w:rsidR="0020498D" w:rsidRPr="00B015F9" w:rsidRDefault="0020498D" w:rsidP="0020498D">
            <w:pPr>
              <w:rPr>
                <w:rFonts w:ascii="Arial" w:hAnsi="Arial" w:cs="Arial"/>
                <w:color w:val="FF0000"/>
                <w:sz w:val="21"/>
                <w:szCs w:val="21"/>
              </w:rPr>
            </w:pPr>
          </w:p>
          <w:p w14:paraId="1F9A8254" w14:textId="77777777" w:rsidR="0020498D" w:rsidRPr="001F7556" w:rsidRDefault="0020498D" w:rsidP="0020498D">
            <w:pPr>
              <w:rPr>
                <w:rFonts w:ascii="Arial" w:hAnsi="Arial" w:cs="Arial"/>
                <w:sz w:val="21"/>
                <w:szCs w:val="21"/>
              </w:rPr>
            </w:pPr>
            <w:r w:rsidRPr="001F7556">
              <w:rPr>
                <w:rFonts w:ascii="Arial" w:hAnsi="Arial" w:cs="Arial"/>
                <w:sz w:val="21"/>
                <w:szCs w:val="21"/>
              </w:rPr>
              <w:t>618.14(a), 1</w:t>
            </w:r>
            <w:r w:rsidRPr="001F7556">
              <w:rPr>
                <w:rFonts w:ascii="Arial" w:hAnsi="Arial" w:cs="Arial"/>
                <w:sz w:val="21"/>
                <w:szCs w:val="21"/>
                <w:vertAlign w:val="superscript"/>
              </w:rPr>
              <w:t>st</w:t>
            </w:r>
            <w:r w:rsidRPr="001F7556">
              <w:rPr>
                <w:rFonts w:ascii="Arial" w:hAnsi="Arial" w:cs="Arial"/>
                <w:sz w:val="21"/>
                <w:szCs w:val="21"/>
              </w:rPr>
              <w:t xml:space="preserve"> paragraph - Changed "</w:t>
            </w:r>
            <w:proofErr w:type="spellStart"/>
            <w:r w:rsidRPr="001F7556">
              <w:rPr>
                <w:rFonts w:ascii="Arial" w:hAnsi="Arial" w:cs="Arial"/>
                <w:sz w:val="21"/>
                <w:szCs w:val="21"/>
              </w:rPr>
              <w:t>concretious</w:t>
            </w:r>
            <w:proofErr w:type="spellEnd"/>
            <w:r w:rsidRPr="001F7556">
              <w:rPr>
                <w:rFonts w:ascii="Arial" w:hAnsi="Arial" w:cs="Arial"/>
                <w:sz w:val="21"/>
                <w:szCs w:val="21"/>
              </w:rPr>
              <w:t>" to "concrete".</w:t>
            </w:r>
          </w:p>
          <w:p w14:paraId="05868E2F" w14:textId="77777777" w:rsidR="0020498D" w:rsidRPr="00B015F9" w:rsidRDefault="0020498D" w:rsidP="0020498D">
            <w:pPr>
              <w:rPr>
                <w:rFonts w:ascii="Arial" w:hAnsi="Arial" w:cs="Arial"/>
                <w:color w:val="FF0000"/>
                <w:sz w:val="21"/>
                <w:szCs w:val="21"/>
              </w:rPr>
            </w:pPr>
          </w:p>
          <w:p w14:paraId="1609675C" w14:textId="77777777" w:rsidR="0020498D" w:rsidRPr="001F7556" w:rsidRDefault="0020498D" w:rsidP="0020498D">
            <w:pPr>
              <w:rPr>
                <w:rFonts w:ascii="Arial" w:hAnsi="Arial" w:cs="Arial"/>
                <w:sz w:val="21"/>
                <w:szCs w:val="21"/>
              </w:rPr>
            </w:pPr>
            <w:r w:rsidRPr="001F7556">
              <w:rPr>
                <w:rFonts w:ascii="Arial" w:hAnsi="Arial" w:cs="Arial"/>
                <w:sz w:val="21"/>
                <w:szCs w:val="21"/>
              </w:rPr>
              <w:t>618.14(c), 5</w:t>
            </w:r>
            <w:r w:rsidRPr="001F7556">
              <w:rPr>
                <w:rFonts w:ascii="Arial" w:hAnsi="Arial" w:cs="Arial"/>
                <w:sz w:val="21"/>
                <w:szCs w:val="21"/>
                <w:vertAlign w:val="superscript"/>
              </w:rPr>
              <w:t>th</w:t>
            </w:r>
            <w:r w:rsidRPr="001F7556">
              <w:rPr>
                <w:rFonts w:ascii="Arial" w:hAnsi="Arial" w:cs="Arial"/>
                <w:sz w:val="21"/>
                <w:szCs w:val="21"/>
              </w:rPr>
              <w:t xml:space="preserve"> paragraph - Revised Girder Erection Plan submittal and review process.  </w:t>
            </w:r>
          </w:p>
          <w:p w14:paraId="01CEF670" w14:textId="77777777" w:rsidR="0020498D" w:rsidRPr="00B015F9" w:rsidRDefault="0020498D" w:rsidP="0020498D">
            <w:pPr>
              <w:rPr>
                <w:rFonts w:ascii="Arial" w:hAnsi="Arial" w:cs="Arial"/>
                <w:color w:val="FF0000"/>
                <w:sz w:val="21"/>
                <w:szCs w:val="21"/>
              </w:rPr>
            </w:pPr>
          </w:p>
          <w:p w14:paraId="7BD0DB22" w14:textId="4B658883" w:rsidR="0020498D" w:rsidRPr="001F7556" w:rsidRDefault="0020498D" w:rsidP="0020498D">
            <w:pPr>
              <w:rPr>
                <w:rFonts w:ascii="Arial" w:hAnsi="Arial" w:cs="Arial"/>
                <w:sz w:val="21"/>
                <w:szCs w:val="21"/>
              </w:rPr>
            </w:pPr>
            <w:r w:rsidRPr="001F7556">
              <w:rPr>
                <w:rFonts w:ascii="Arial" w:hAnsi="Arial" w:cs="Arial"/>
                <w:sz w:val="21"/>
                <w:szCs w:val="21"/>
              </w:rPr>
              <w:t xml:space="preserve">618.14(c), </w:t>
            </w:r>
            <w:r w:rsidR="002C30F5">
              <w:rPr>
                <w:rFonts w:ascii="Arial" w:hAnsi="Arial" w:cs="Arial"/>
                <w:sz w:val="21"/>
                <w:szCs w:val="21"/>
              </w:rPr>
              <w:t>9</w:t>
            </w:r>
            <w:r w:rsidRPr="001F7556">
              <w:rPr>
                <w:rFonts w:ascii="Arial" w:hAnsi="Arial" w:cs="Arial"/>
                <w:sz w:val="21"/>
                <w:szCs w:val="21"/>
                <w:vertAlign w:val="superscript"/>
              </w:rPr>
              <w:t>th</w:t>
            </w:r>
            <w:r w:rsidRPr="001F7556">
              <w:rPr>
                <w:rFonts w:ascii="Arial" w:hAnsi="Arial" w:cs="Arial"/>
                <w:sz w:val="21"/>
                <w:szCs w:val="21"/>
              </w:rPr>
              <w:t xml:space="preserve"> paragraph, 1</w:t>
            </w:r>
            <w:r w:rsidRPr="001F7556">
              <w:rPr>
                <w:rFonts w:ascii="Arial" w:hAnsi="Arial" w:cs="Arial"/>
                <w:sz w:val="21"/>
                <w:szCs w:val="21"/>
                <w:vertAlign w:val="superscript"/>
              </w:rPr>
              <w:t>st</w:t>
            </w:r>
            <w:r w:rsidRPr="001F7556">
              <w:rPr>
                <w:rFonts w:ascii="Arial" w:hAnsi="Arial" w:cs="Arial"/>
                <w:sz w:val="21"/>
                <w:szCs w:val="21"/>
              </w:rPr>
              <w:t xml:space="preserve"> sentence- Delete</w:t>
            </w:r>
            <w:r w:rsidR="001F7556">
              <w:rPr>
                <w:rFonts w:ascii="Arial" w:hAnsi="Arial" w:cs="Arial"/>
                <w:sz w:val="21"/>
                <w:szCs w:val="21"/>
              </w:rPr>
              <w:t>d</w:t>
            </w:r>
            <w:r w:rsidRPr="001F7556">
              <w:rPr>
                <w:rFonts w:ascii="Arial" w:hAnsi="Arial" w:cs="Arial"/>
                <w:sz w:val="21"/>
                <w:szCs w:val="21"/>
              </w:rPr>
              <w:t xml:space="preserve"> "record purposes only" and insert</w:t>
            </w:r>
            <w:r w:rsidR="001F7556">
              <w:rPr>
                <w:rFonts w:ascii="Arial" w:hAnsi="Arial" w:cs="Arial"/>
                <w:sz w:val="21"/>
                <w:szCs w:val="21"/>
              </w:rPr>
              <w:t>ed</w:t>
            </w:r>
            <w:r w:rsidRPr="001F7556">
              <w:rPr>
                <w:rFonts w:ascii="Arial" w:hAnsi="Arial" w:cs="Arial"/>
                <w:sz w:val="21"/>
                <w:szCs w:val="21"/>
              </w:rPr>
              <w:t xml:space="preserve"> "acceptance". </w:t>
            </w:r>
          </w:p>
          <w:p w14:paraId="1673AD41" w14:textId="6E57A4AE" w:rsidR="0020498D" w:rsidRPr="001F7556" w:rsidRDefault="0020498D" w:rsidP="0020498D">
            <w:pPr>
              <w:rPr>
                <w:rFonts w:ascii="Arial" w:hAnsi="Arial" w:cs="Arial"/>
                <w:sz w:val="21"/>
                <w:szCs w:val="21"/>
              </w:rPr>
            </w:pPr>
            <w:r w:rsidRPr="001F7556">
              <w:rPr>
                <w:rFonts w:ascii="Arial" w:hAnsi="Arial" w:cs="Arial"/>
                <w:sz w:val="21"/>
                <w:szCs w:val="21"/>
              </w:rPr>
              <w:t>4</w:t>
            </w:r>
            <w:r w:rsidRPr="001F7556">
              <w:rPr>
                <w:rFonts w:ascii="Arial" w:hAnsi="Arial" w:cs="Arial"/>
                <w:sz w:val="21"/>
                <w:szCs w:val="21"/>
                <w:vertAlign w:val="superscript"/>
              </w:rPr>
              <w:t>th</w:t>
            </w:r>
            <w:r w:rsidRPr="001F7556">
              <w:rPr>
                <w:rFonts w:ascii="Arial" w:hAnsi="Arial" w:cs="Arial"/>
                <w:sz w:val="21"/>
                <w:szCs w:val="21"/>
              </w:rPr>
              <w:t xml:space="preserve"> sentence - Delete</w:t>
            </w:r>
            <w:r w:rsidR="001F7556">
              <w:rPr>
                <w:rFonts w:ascii="Arial" w:hAnsi="Arial" w:cs="Arial"/>
                <w:sz w:val="21"/>
                <w:szCs w:val="21"/>
              </w:rPr>
              <w:t>d</w:t>
            </w:r>
            <w:r w:rsidRPr="001F7556">
              <w:rPr>
                <w:rFonts w:ascii="Arial" w:hAnsi="Arial" w:cs="Arial"/>
                <w:sz w:val="21"/>
                <w:szCs w:val="21"/>
              </w:rPr>
              <w:t xml:space="preserve"> sentence and replace</w:t>
            </w:r>
            <w:r w:rsidR="001F7556">
              <w:rPr>
                <w:rFonts w:ascii="Arial" w:hAnsi="Arial" w:cs="Arial"/>
                <w:sz w:val="21"/>
                <w:szCs w:val="21"/>
              </w:rPr>
              <w:t>d</w:t>
            </w:r>
            <w:r w:rsidRPr="001F7556">
              <w:rPr>
                <w:rFonts w:ascii="Arial" w:hAnsi="Arial" w:cs="Arial"/>
                <w:sz w:val="21"/>
                <w:szCs w:val="21"/>
              </w:rPr>
              <w:t xml:space="preserve"> with language requiring the Engineer's written acceptance of the plan. </w:t>
            </w:r>
          </w:p>
          <w:p w14:paraId="6ECA516E" w14:textId="77777777" w:rsidR="0020498D" w:rsidRPr="00D4226F" w:rsidRDefault="0020498D" w:rsidP="0020498D">
            <w:pPr>
              <w:rPr>
                <w:rFonts w:ascii="Arial" w:hAnsi="Arial" w:cs="Arial"/>
                <w:sz w:val="21"/>
                <w:szCs w:val="21"/>
              </w:rPr>
            </w:pPr>
          </w:p>
          <w:p w14:paraId="5396A489" w14:textId="00E5FB63" w:rsidR="001F7556" w:rsidRPr="00D4226F" w:rsidRDefault="0020498D" w:rsidP="00D4226F">
            <w:pPr>
              <w:rPr>
                <w:rFonts w:ascii="Arial" w:hAnsi="Arial" w:cs="Arial"/>
                <w:color w:val="FF0000"/>
                <w:sz w:val="21"/>
                <w:szCs w:val="21"/>
              </w:rPr>
            </w:pPr>
            <w:r w:rsidRPr="00D4226F">
              <w:rPr>
                <w:rFonts w:ascii="Arial" w:hAnsi="Arial" w:cs="Arial"/>
                <w:sz w:val="21"/>
                <w:szCs w:val="21"/>
              </w:rPr>
              <w:t>618.14(c), 1</w:t>
            </w:r>
            <w:r w:rsidR="00D4226F" w:rsidRPr="00D4226F">
              <w:rPr>
                <w:rFonts w:ascii="Arial" w:hAnsi="Arial" w:cs="Arial"/>
                <w:sz w:val="21"/>
                <w:szCs w:val="21"/>
              </w:rPr>
              <w:t>0</w:t>
            </w:r>
            <w:r w:rsidR="00BA7485" w:rsidRPr="00D4226F">
              <w:rPr>
                <w:rFonts w:ascii="Arial" w:hAnsi="Arial" w:cs="Arial"/>
                <w:sz w:val="21"/>
                <w:szCs w:val="21"/>
                <w:vertAlign w:val="superscript"/>
              </w:rPr>
              <w:t>th</w:t>
            </w:r>
            <w:r w:rsidRPr="00D4226F">
              <w:rPr>
                <w:rFonts w:ascii="Arial" w:hAnsi="Arial" w:cs="Arial"/>
                <w:sz w:val="21"/>
                <w:szCs w:val="21"/>
              </w:rPr>
              <w:t xml:space="preserve"> paragraph - Revised language to clarify definition of traffic as it relates to Contractor's Engineer's inspection and approval.  </w:t>
            </w:r>
          </w:p>
        </w:tc>
      </w:tr>
      <w:tr w:rsidR="00AA5F9C" w:rsidRPr="00AA5F9C" w14:paraId="1CD32876" w14:textId="77777777" w:rsidTr="00AA5F9C">
        <w:trPr>
          <w:trHeight w:hRule="exact" w:val="5612"/>
          <w:jc w:val="center"/>
        </w:trPr>
        <w:tc>
          <w:tcPr>
            <w:tcW w:w="10082" w:type="dxa"/>
            <w:gridSpan w:val="5"/>
            <w:tcBorders>
              <w:top w:val="single" w:sz="4" w:space="0" w:color="000000"/>
              <w:bottom w:val="single" w:sz="4" w:space="0" w:color="000000"/>
            </w:tcBorders>
          </w:tcPr>
          <w:p w14:paraId="1F10B2D4"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lastRenderedPageBreak/>
              <w:t>New or Revised Specification:</w:t>
            </w:r>
          </w:p>
          <w:p w14:paraId="5EA937EB" w14:textId="169892BE" w:rsidR="00AA5F9C" w:rsidRPr="00AA5F9C" w:rsidRDefault="00F95FB1" w:rsidP="00AA5F9C">
            <w:pPr>
              <w:widowControl w:val="0"/>
              <w:autoSpaceDE w:val="0"/>
              <w:autoSpaceDN w:val="0"/>
              <w:spacing w:before="159"/>
              <w:ind w:left="167"/>
              <w:rPr>
                <w:rFonts w:ascii="Arial" w:eastAsia="Arial" w:hAnsi="Arial" w:cs="Arial"/>
                <w:sz w:val="24"/>
                <w:szCs w:val="22"/>
              </w:rPr>
            </w:pPr>
            <w:r>
              <w:rPr>
                <w:rFonts w:ascii="Arial" w:eastAsia="Arial" w:hAnsi="Arial" w:cs="Arial"/>
                <w:sz w:val="24"/>
                <w:szCs w:val="22"/>
              </w:rPr>
              <w:t>See attached.</w:t>
            </w:r>
          </w:p>
        </w:tc>
      </w:tr>
      <w:tr w:rsidR="00AA5F9C" w:rsidRPr="00AA5F9C" w14:paraId="5788F20D" w14:textId="77777777" w:rsidTr="00AA5F9C">
        <w:trPr>
          <w:trHeight w:hRule="exact" w:val="643"/>
          <w:jc w:val="center"/>
        </w:trPr>
        <w:tc>
          <w:tcPr>
            <w:tcW w:w="10082" w:type="dxa"/>
            <w:gridSpan w:val="5"/>
            <w:tcBorders>
              <w:top w:val="single" w:sz="4" w:space="0" w:color="000000"/>
            </w:tcBorders>
          </w:tcPr>
          <w:p w14:paraId="6BC3F488" w14:textId="77777777" w:rsidR="00AA5F9C" w:rsidRPr="00AA5F9C" w:rsidRDefault="00AA5F9C" w:rsidP="00AA5F9C">
            <w:pPr>
              <w:widowControl w:val="0"/>
              <w:autoSpaceDE w:val="0"/>
              <w:autoSpaceDN w:val="0"/>
              <w:spacing w:before="57"/>
              <w:ind w:left="821" w:right="195" w:hanging="721"/>
              <w:rPr>
                <w:rFonts w:ascii="Arial" w:eastAsia="Arial" w:hAnsi="Arial" w:cs="Arial"/>
                <w:sz w:val="22"/>
                <w:szCs w:val="22"/>
              </w:rPr>
            </w:pPr>
            <w:r w:rsidRPr="00AA5F9C">
              <w:rPr>
                <w:rFonts w:ascii="Arial" w:eastAsia="Arial" w:hAnsi="Arial" w:cs="Arial"/>
                <w:sz w:val="22"/>
                <w:szCs w:val="22"/>
              </w:rPr>
              <w:t>N</w:t>
            </w:r>
            <w:r w:rsidRPr="00AA5F9C">
              <w:rPr>
                <w:rFonts w:ascii="Arial" w:eastAsia="Arial" w:hAnsi="Arial" w:cs="Arial"/>
                <w:sz w:val="18"/>
                <w:szCs w:val="22"/>
              </w:rPr>
              <w:t>OTE</w:t>
            </w:r>
            <w:r w:rsidRPr="00AA5F9C">
              <w:rPr>
                <w:rFonts w:ascii="Arial" w:eastAsia="Arial" w:hAnsi="Arial" w:cs="Arial"/>
                <w:sz w:val="22"/>
                <w:szCs w:val="22"/>
              </w:rPr>
              <w:t>: See Procedural Directive 513.1 for a description of appropriate specification development procedures.</w:t>
            </w:r>
          </w:p>
        </w:tc>
      </w:tr>
    </w:tbl>
    <w:p w14:paraId="3BBEEAA4" w14:textId="75B0E2E1" w:rsidR="00850BAB" w:rsidRDefault="00850BAB">
      <w:pPr>
        <w:rPr>
          <w:sz w:val="22"/>
        </w:rPr>
        <w:sectPr w:rsidR="00850BAB" w:rsidSect="004E5D72">
          <w:headerReference w:type="first" r:id="rId8"/>
          <w:pgSz w:w="12240" w:h="15840" w:code="1"/>
          <w:pgMar w:top="720" w:right="720" w:bottom="230" w:left="720" w:header="720" w:footer="720" w:gutter="0"/>
          <w:cols w:space="720"/>
          <w:docGrid w:linePitch="272"/>
        </w:sectPr>
      </w:pPr>
    </w:p>
    <w:p w14:paraId="73588A4E" w14:textId="0CEB58EB" w:rsidR="004E5D72" w:rsidRDefault="004E5D72">
      <w:pPr>
        <w:rPr>
          <w:sz w:val="22"/>
        </w:rPr>
      </w:pPr>
    </w:p>
    <w:p w14:paraId="3650B635" w14:textId="6A09DD91"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right"/>
        <w:rPr>
          <w:rFonts w:ascii="Arial" w:eastAsia="Calibri" w:hAnsi="Arial" w:cs="Arial"/>
          <w:sz w:val="28"/>
          <w:szCs w:val="28"/>
        </w:rPr>
      </w:pPr>
      <w:r>
        <w:rPr>
          <w:rFonts w:ascii="Arial" w:eastAsia="Calibri" w:hAnsi="Arial" w:cs="Arial"/>
          <w:sz w:val="28"/>
          <w:szCs w:val="28"/>
        </w:rPr>
        <w:t>XXXXXX</w:t>
      </w:r>
      <w:r w:rsidRPr="00F95FB1">
        <w:rPr>
          <w:rFonts w:ascii="Arial" w:eastAsia="Calibri" w:hAnsi="Arial" w:cs="Arial"/>
          <w:sz w:val="28"/>
          <w:szCs w:val="28"/>
        </w:rPr>
        <w:t xml:space="preserve"> XX, 2018</w:t>
      </w:r>
    </w:p>
    <w:p w14:paraId="516AD456" w14:textId="5714A179"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sz w:val="40"/>
          <w:szCs w:val="22"/>
        </w:rPr>
      </w:pPr>
      <w:r w:rsidRPr="00F95FB1">
        <w:rPr>
          <w:rFonts w:ascii="Arial" w:eastAsia="Calibri" w:hAnsi="Arial" w:cs="Arial"/>
          <w:sz w:val="28"/>
          <w:szCs w:val="28"/>
        </w:rPr>
        <w:t xml:space="preserve">REVISION OF </w:t>
      </w:r>
      <w:r w:rsidRPr="00F95FB1">
        <w:rPr>
          <w:rFonts w:ascii="Arial" w:eastAsia="Calibri" w:hAnsi="Arial"/>
          <w:sz w:val="28"/>
          <w:szCs w:val="22"/>
        </w:rPr>
        <w:t xml:space="preserve">SECTION </w:t>
      </w:r>
      <w:r w:rsidR="00993A03">
        <w:rPr>
          <w:rFonts w:ascii="Arial" w:eastAsia="Calibri" w:hAnsi="Arial"/>
          <w:sz w:val="28"/>
          <w:szCs w:val="22"/>
        </w:rPr>
        <w:t>618</w:t>
      </w:r>
      <w:r w:rsidRPr="00F95FB1">
        <w:rPr>
          <w:rFonts w:ascii="Arial" w:eastAsia="Calibri" w:hAnsi="Arial" w:cs="Arial"/>
          <w:sz w:val="28"/>
          <w:szCs w:val="28"/>
        </w:rPr>
        <w:br/>
      </w:r>
      <w:r w:rsidR="00993A03">
        <w:rPr>
          <w:rFonts w:ascii="Arial" w:eastAsia="Calibri" w:hAnsi="Arial"/>
          <w:sz w:val="28"/>
          <w:szCs w:val="22"/>
        </w:rPr>
        <w:t>PRESTRESSED CONCRETE</w:t>
      </w:r>
    </w:p>
    <w:p w14:paraId="0A60D338"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bCs/>
          <w:sz w:val="40"/>
          <w:szCs w:val="40"/>
        </w:rPr>
      </w:pPr>
      <w:r w:rsidRPr="00F95FB1">
        <w:rPr>
          <w:rFonts w:eastAsia="Calibri"/>
          <w:b/>
          <w:bCs/>
          <w:sz w:val="40"/>
          <w:szCs w:val="40"/>
        </w:rPr>
        <w:t>NOTICE</w:t>
      </w:r>
    </w:p>
    <w:p w14:paraId="3F93B501"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2093C0E8"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This is a standard special provision that revises or modifies CDOT’s </w:t>
      </w:r>
      <w:r w:rsidRPr="00F95FB1">
        <w:rPr>
          <w:rFonts w:eastAsia="Calibri"/>
          <w:i/>
          <w:iCs/>
          <w:sz w:val="28"/>
          <w:szCs w:val="28"/>
        </w:rPr>
        <w:t>Standard Specifications for Road and Bridge Construction.</w:t>
      </w:r>
      <w:r w:rsidRPr="00F95FB1">
        <w:rPr>
          <w:rFonts w:eastAsia="Calibri"/>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F5C3A14"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702CFB23"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Other agencies which use the </w:t>
      </w:r>
      <w:r w:rsidRPr="00F95FB1">
        <w:rPr>
          <w:rFonts w:eastAsia="Calibri"/>
          <w:i/>
          <w:iCs/>
          <w:sz w:val="28"/>
          <w:szCs w:val="28"/>
        </w:rPr>
        <w:t>Standard Specifications for Road and Bridge Construction</w:t>
      </w:r>
      <w:r w:rsidRPr="00F95FB1">
        <w:rPr>
          <w:rFonts w:eastAsia="Calibri"/>
          <w:sz w:val="28"/>
          <w:szCs w:val="28"/>
        </w:rPr>
        <w:t xml:space="preserve"> to administer construction projects may use this special provision as appropriate and at their own risk.</w:t>
      </w:r>
    </w:p>
    <w:p w14:paraId="08AB60CF"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31AD98AD"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ascii="Photina" w:eastAsia="Calibri" w:hAnsi="Photina" w:cs="Photina"/>
          <w:b/>
          <w:bCs/>
          <w:color w:val="800000"/>
          <w:sz w:val="28"/>
          <w:szCs w:val="28"/>
        </w:rPr>
        <w:t xml:space="preserve">Instructions for use on CDOT construction projects:  </w:t>
      </w:r>
    </w:p>
    <w:p w14:paraId="318615CB" w14:textId="1D956A30" w:rsidR="00B32ED3" w:rsidRDefault="00F95FB1" w:rsidP="00E13B2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eastAsia="Calibri"/>
          <w:sz w:val="28"/>
          <w:szCs w:val="28"/>
        </w:rPr>
        <w:sectPr w:rsidR="00B32ED3" w:rsidSect="00B32ED3">
          <w:headerReference w:type="first" r:id="rId9"/>
          <w:pgSz w:w="12240" w:h="15840" w:code="1"/>
          <w:pgMar w:top="720" w:right="1080" w:bottom="720" w:left="1080" w:header="720" w:footer="720" w:gutter="0"/>
          <w:pgNumType w:start="1"/>
          <w:cols w:space="720"/>
          <w:titlePg/>
          <w:docGrid w:linePitch="272"/>
        </w:sectPr>
      </w:pPr>
      <w:r w:rsidRPr="000A0D24">
        <w:rPr>
          <w:rFonts w:eastAsia="Calibri"/>
          <w:sz w:val="28"/>
          <w:szCs w:val="28"/>
        </w:rPr>
        <w:t xml:space="preserve">Use on projects having </w:t>
      </w:r>
      <w:r w:rsidR="000A0D24" w:rsidRPr="000A0D24">
        <w:rPr>
          <w:rFonts w:eastAsia="Calibri"/>
          <w:sz w:val="28"/>
          <w:szCs w:val="28"/>
        </w:rPr>
        <w:t>prestressed concrete</w:t>
      </w:r>
      <w:r w:rsidRPr="000A0D24">
        <w:rPr>
          <w:rFonts w:eastAsia="Calibri"/>
          <w:sz w:val="28"/>
          <w:szCs w:val="28"/>
        </w:rPr>
        <w:t>.</w:t>
      </w:r>
    </w:p>
    <w:p w14:paraId="6645FC75" w14:textId="77777777" w:rsidR="00B32ED3" w:rsidRPr="008215CA" w:rsidRDefault="00B32ED3" w:rsidP="00B32ED3">
      <w:pPr>
        <w:autoSpaceDE w:val="0"/>
        <w:autoSpaceDN w:val="0"/>
        <w:adjustRightInd w:val="0"/>
        <w:rPr>
          <w:lang w:bidi="th-TH"/>
        </w:rPr>
      </w:pPr>
      <w:r w:rsidRPr="008215CA">
        <w:rPr>
          <w:lang w:bidi="th-TH"/>
        </w:rPr>
        <w:lastRenderedPageBreak/>
        <w:t xml:space="preserve">Section 618 of the Standard Specifications is hereby revised for this project as follows: </w:t>
      </w:r>
    </w:p>
    <w:p w14:paraId="25F30785" w14:textId="77777777" w:rsidR="00B32ED3" w:rsidRPr="008215CA" w:rsidRDefault="00B32ED3" w:rsidP="00B32ED3">
      <w:pPr>
        <w:autoSpaceDE w:val="0"/>
        <w:autoSpaceDN w:val="0"/>
        <w:adjustRightInd w:val="0"/>
        <w:rPr>
          <w:lang w:bidi="th-TH"/>
        </w:rPr>
      </w:pPr>
    </w:p>
    <w:p w14:paraId="77744C2F" w14:textId="77777777" w:rsidR="00B32ED3" w:rsidRPr="008215CA" w:rsidRDefault="00B32ED3" w:rsidP="00B32ED3">
      <w:pPr>
        <w:autoSpaceDE w:val="0"/>
        <w:autoSpaceDN w:val="0"/>
        <w:adjustRightInd w:val="0"/>
        <w:rPr>
          <w:bCs/>
          <w:lang w:bidi="th-TH"/>
        </w:rPr>
      </w:pPr>
      <w:r w:rsidRPr="008215CA">
        <w:rPr>
          <w:bCs/>
          <w:lang w:bidi="th-TH"/>
        </w:rPr>
        <w:t>In subsection 618.02(b) delete the second sentence and replace with the following:</w:t>
      </w:r>
    </w:p>
    <w:p w14:paraId="439BA33B" w14:textId="77777777" w:rsidR="00B32ED3" w:rsidRPr="008215CA" w:rsidRDefault="00B32ED3" w:rsidP="00B32ED3">
      <w:pPr>
        <w:autoSpaceDE w:val="0"/>
        <w:autoSpaceDN w:val="0"/>
        <w:adjustRightInd w:val="0"/>
        <w:rPr>
          <w:bCs/>
          <w:lang w:bidi="th-TH"/>
        </w:rPr>
      </w:pPr>
    </w:p>
    <w:p w14:paraId="44D1E786" w14:textId="77777777" w:rsidR="00B32ED3" w:rsidRPr="008215CA" w:rsidRDefault="00B32ED3" w:rsidP="00B32ED3">
      <w:pPr>
        <w:ind w:right="100"/>
      </w:pPr>
      <w:r w:rsidRPr="008215CA">
        <w:rPr>
          <w:w w:val="105"/>
        </w:rPr>
        <w:t>The Contractor/Fabricator shall keep Certified Mill Test Reports (CMTR’s) on file for all steel and metal products used, and shall furnish copies of CMTR’s when requested.</w:t>
      </w:r>
      <w:bookmarkStart w:id="0" w:name="_GoBack"/>
      <w:bookmarkEnd w:id="0"/>
    </w:p>
    <w:p w14:paraId="43ABD865" w14:textId="77777777" w:rsidR="00B32ED3" w:rsidRPr="008215CA" w:rsidRDefault="00B32ED3" w:rsidP="00B32ED3">
      <w:pPr>
        <w:autoSpaceDE w:val="0"/>
        <w:autoSpaceDN w:val="0"/>
        <w:adjustRightInd w:val="0"/>
        <w:rPr>
          <w:bCs/>
          <w:lang w:bidi="th-TH"/>
        </w:rPr>
      </w:pPr>
    </w:p>
    <w:p w14:paraId="329976EE" w14:textId="77777777" w:rsidR="00B32ED3" w:rsidRPr="008215CA" w:rsidRDefault="00B32ED3" w:rsidP="00B32ED3">
      <w:pPr>
        <w:autoSpaceDE w:val="0"/>
        <w:autoSpaceDN w:val="0"/>
        <w:adjustRightInd w:val="0"/>
        <w:rPr>
          <w:bCs/>
          <w:lang w:bidi="th-TH"/>
        </w:rPr>
      </w:pPr>
      <w:r w:rsidRPr="008215CA">
        <w:rPr>
          <w:bCs/>
          <w:lang w:bidi="th-TH"/>
        </w:rPr>
        <w:t>In subsection 618.05(a) delete the second paragraph and replace with the following:</w:t>
      </w:r>
    </w:p>
    <w:p w14:paraId="447452F1" w14:textId="77777777" w:rsidR="00B32ED3" w:rsidRPr="008215CA" w:rsidRDefault="00B32ED3" w:rsidP="00B32ED3">
      <w:pPr>
        <w:autoSpaceDE w:val="0"/>
        <w:autoSpaceDN w:val="0"/>
        <w:adjustRightInd w:val="0"/>
        <w:rPr>
          <w:bCs/>
          <w:lang w:bidi="th-TH"/>
        </w:rPr>
      </w:pPr>
    </w:p>
    <w:p w14:paraId="3D9EB028" w14:textId="77777777" w:rsidR="00B32ED3" w:rsidRPr="008215CA" w:rsidRDefault="00B32ED3" w:rsidP="00B32ED3">
      <w:pPr>
        <w:autoSpaceDE w:val="0"/>
        <w:autoSpaceDN w:val="0"/>
        <w:adjustRightInd w:val="0"/>
        <w:rPr>
          <w:w w:val="105"/>
        </w:rPr>
      </w:pPr>
      <w:r w:rsidRPr="008215CA">
        <w:rPr>
          <w:w w:val="105"/>
        </w:rPr>
        <w:t>The anticipated production schedule, including the start of work, phase work and shipment dates shall be submitted to the QA Representative before any work begins. Fabrication shall not be started until the shop drawings have been returned with the Engineer’s review stamp, indicating Reviewed, no exception taken; or Reviewed, revise as noted in accordance with subsection 105.02, and delivered to the Contractor’s site of fabrication.</w:t>
      </w:r>
    </w:p>
    <w:p w14:paraId="0BD8C8C0" w14:textId="77777777" w:rsidR="00B32ED3" w:rsidRPr="008215CA" w:rsidRDefault="00B32ED3" w:rsidP="00B32ED3">
      <w:pPr>
        <w:autoSpaceDE w:val="0"/>
        <w:autoSpaceDN w:val="0"/>
        <w:adjustRightInd w:val="0"/>
        <w:rPr>
          <w:bCs/>
          <w:lang w:bidi="th-TH"/>
        </w:rPr>
      </w:pPr>
    </w:p>
    <w:p w14:paraId="169A158A" w14:textId="77777777" w:rsidR="00B32ED3" w:rsidRPr="008215CA" w:rsidRDefault="00B32ED3" w:rsidP="00B32ED3">
      <w:pPr>
        <w:autoSpaceDE w:val="0"/>
        <w:autoSpaceDN w:val="0"/>
        <w:adjustRightInd w:val="0"/>
        <w:rPr>
          <w:bCs/>
          <w:lang w:bidi="th-TH"/>
        </w:rPr>
      </w:pPr>
      <w:r w:rsidRPr="008215CA">
        <w:rPr>
          <w:bCs/>
          <w:lang w:bidi="th-TH"/>
        </w:rPr>
        <w:t>Delete subsection 618.05(b) and replace with the following:</w:t>
      </w:r>
    </w:p>
    <w:p w14:paraId="303913EB" w14:textId="77777777" w:rsidR="00B32ED3" w:rsidRPr="008215CA" w:rsidRDefault="00B32ED3" w:rsidP="00B32ED3">
      <w:pPr>
        <w:autoSpaceDE w:val="0"/>
        <w:autoSpaceDN w:val="0"/>
        <w:adjustRightInd w:val="0"/>
        <w:rPr>
          <w:bCs/>
          <w:lang w:bidi="th-TH"/>
        </w:rPr>
      </w:pPr>
    </w:p>
    <w:p w14:paraId="18BDEE79" w14:textId="77777777" w:rsidR="00B32ED3" w:rsidRPr="008215CA" w:rsidRDefault="00B32ED3" w:rsidP="00B32ED3">
      <w:pPr>
        <w:autoSpaceDE w:val="0"/>
        <w:autoSpaceDN w:val="0"/>
        <w:adjustRightInd w:val="0"/>
        <w:ind w:left="450" w:hanging="450"/>
        <w:rPr>
          <w:bCs/>
          <w:lang w:bidi="th-TH"/>
        </w:rPr>
      </w:pPr>
      <w:r w:rsidRPr="008215CA">
        <w:rPr>
          <w:bCs/>
          <w:lang w:bidi="th-TH"/>
        </w:rPr>
        <w:t>(b)</w:t>
      </w:r>
      <w:r w:rsidRPr="008215CA">
        <w:rPr>
          <w:bCs/>
          <w:lang w:bidi="th-TH"/>
        </w:rPr>
        <w:tab/>
      </w:r>
      <w:r w:rsidRPr="008215CA">
        <w:rPr>
          <w:bCs/>
          <w:i/>
          <w:lang w:bidi="th-TH"/>
        </w:rPr>
        <w:t>Production Schedule Changes.</w:t>
      </w:r>
      <w:r w:rsidRPr="008215CA">
        <w:rPr>
          <w:bCs/>
          <w:lang w:bidi="th-TH"/>
        </w:rPr>
        <w:t xml:space="preserve"> Accelerated changes to the proposed production schedule, including start of work, phase work, and shipment dates, shall require advance notification be provided to the Engineer and the QA Representative. The Notice of change shall be received at least 48 hours before fabrication begins, unless otherwise approved in writing by the Engineer or the QA Representative.</w:t>
      </w:r>
    </w:p>
    <w:p w14:paraId="4972521A" w14:textId="77777777" w:rsidR="00B32ED3" w:rsidRPr="008215CA" w:rsidRDefault="00B32ED3" w:rsidP="00B32ED3">
      <w:pPr>
        <w:autoSpaceDE w:val="0"/>
        <w:autoSpaceDN w:val="0"/>
        <w:adjustRightInd w:val="0"/>
        <w:rPr>
          <w:bCs/>
          <w:lang w:bidi="th-TH"/>
        </w:rPr>
      </w:pPr>
    </w:p>
    <w:p w14:paraId="41C4877C" w14:textId="77777777" w:rsidR="00B32ED3" w:rsidRPr="008215CA" w:rsidRDefault="00B32ED3" w:rsidP="00B32ED3">
      <w:pPr>
        <w:autoSpaceDE w:val="0"/>
        <w:autoSpaceDN w:val="0"/>
        <w:adjustRightInd w:val="0"/>
        <w:rPr>
          <w:bCs/>
          <w:lang w:bidi="th-TH"/>
        </w:rPr>
      </w:pPr>
      <w:r w:rsidRPr="008215CA">
        <w:rPr>
          <w:bCs/>
          <w:lang w:bidi="th-TH"/>
        </w:rPr>
        <w:t>Delete subsection 618.05(c) and replace with the following:</w:t>
      </w:r>
    </w:p>
    <w:p w14:paraId="2B8E8A4C" w14:textId="77777777" w:rsidR="00B32ED3" w:rsidRPr="008215CA" w:rsidRDefault="00B32ED3" w:rsidP="00B32ED3">
      <w:pPr>
        <w:autoSpaceDE w:val="0"/>
        <w:autoSpaceDN w:val="0"/>
        <w:adjustRightInd w:val="0"/>
        <w:rPr>
          <w:bCs/>
          <w:lang w:bidi="th-TH"/>
        </w:rPr>
      </w:pPr>
    </w:p>
    <w:p w14:paraId="165C4ED1" w14:textId="77777777" w:rsidR="00B32ED3" w:rsidRPr="008215CA" w:rsidRDefault="00B32ED3" w:rsidP="00B32ED3">
      <w:pPr>
        <w:autoSpaceDE w:val="0"/>
        <w:autoSpaceDN w:val="0"/>
        <w:adjustRightInd w:val="0"/>
        <w:ind w:left="450" w:hanging="450"/>
        <w:rPr>
          <w:bCs/>
          <w:lang w:bidi="th-TH"/>
        </w:rPr>
      </w:pPr>
      <w:r w:rsidRPr="008215CA">
        <w:rPr>
          <w:bCs/>
          <w:lang w:bidi="th-TH"/>
        </w:rPr>
        <w:t>(c)</w:t>
      </w:r>
      <w:r w:rsidRPr="008215CA">
        <w:rPr>
          <w:bCs/>
          <w:lang w:bidi="th-TH"/>
        </w:rPr>
        <w:tab/>
      </w:r>
      <w:r w:rsidRPr="008215CA">
        <w:rPr>
          <w:bCs/>
          <w:i/>
          <w:lang w:bidi="th-TH"/>
        </w:rPr>
        <w:t>Notice of Shipment.</w:t>
      </w:r>
      <w:r w:rsidRPr="008215CA">
        <w:rPr>
          <w:bCs/>
          <w:lang w:bidi="th-TH"/>
        </w:rPr>
        <w:t xml:space="preserve"> The QA Representative shall be notified at least 72 hours before shipment of prestressed members to the job site.</w:t>
      </w:r>
    </w:p>
    <w:p w14:paraId="6E486D28" w14:textId="77777777" w:rsidR="00B32ED3" w:rsidRPr="008215CA" w:rsidRDefault="00B32ED3" w:rsidP="00B32ED3">
      <w:pPr>
        <w:autoSpaceDE w:val="0"/>
        <w:autoSpaceDN w:val="0"/>
        <w:adjustRightInd w:val="0"/>
        <w:rPr>
          <w:bCs/>
          <w:lang w:bidi="th-TH"/>
        </w:rPr>
      </w:pPr>
    </w:p>
    <w:p w14:paraId="6B909170" w14:textId="77777777" w:rsidR="00B32ED3" w:rsidRPr="008215CA" w:rsidRDefault="00B32ED3" w:rsidP="00B32ED3">
      <w:pPr>
        <w:autoSpaceDE w:val="0"/>
        <w:autoSpaceDN w:val="0"/>
        <w:adjustRightInd w:val="0"/>
        <w:rPr>
          <w:bCs/>
          <w:lang w:bidi="th-TH"/>
        </w:rPr>
      </w:pPr>
      <w:r w:rsidRPr="008215CA">
        <w:rPr>
          <w:bCs/>
          <w:lang w:bidi="th-TH"/>
        </w:rPr>
        <w:t>Delete subsection 618.06(a) and replace with the following:</w:t>
      </w:r>
    </w:p>
    <w:p w14:paraId="242863E9" w14:textId="77777777" w:rsidR="00B32ED3" w:rsidRPr="008215CA" w:rsidRDefault="00B32ED3" w:rsidP="00B32ED3">
      <w:pPr>
        <w:autoSpaceDE w:val="0"/>
        <w:autoSpaceDN w:val="0"/>
        <w:adjustRightInd w:val="0"/>
        <w:rPr>
          <w:bCs/>
          <w:lang w:bidi="th-TH"/>
        </w:rPr>
      </w:pPr>
    </w:p>
    <w:p w14:paraId="3C8D9C9D" w14:textId="77777777" w:rsidR="00B32ED3" w:rsidRPr="008215CA" w:rsidRDefault="00B32ED3" w:rsidP="00B32ED3">
      <w:pPr>
        <w:numPr>
          <w:ilvl w:val="0"/>
          <w:numId w:val="38"/>
        </w:numPr>
        <w:autoSpaceDE w:val="0"/>
        <w:autoSpaceDN w:val="0"/>
        <w:adjustRightInd w:val="0"/>
        <w:ind w:left="360"/>
        <w:rPr>
          <w:bCs/>
          <w:lang w:bidi="th-TH"/>
        </w:rPr>
      </w:pPr>
      <w:r w:rsidRPr="008215CA">
        <w:rPr>
          <w:bCs/>
          <w:i/>
          <w:lang w:bidi="th-TH"/>
        </w:rPr>
        <w:t>Process Control and Quality Assurance</w:t>
      </w:r>
      <w:r w:rsidRPr="008215CA">
        <w:rPr>
          <w:bCs/>
          <w:lang w:bidi="th-TH"/>
        </w:rPr>
        <w:t xml:space="preserve">.  Process Control (PC) of prestressed concrete fabrication is the responsibility of the Contractor. The fabrication plant shall possess and maintain a current Precast/Prestressed Concrete Institute (PCI) certification for Prestressed Concrete. The Contractor shall designate a PC Manager who shall be responsible for product quality requirements as defined in the specifications and the Contractor’s approved PC plan (PCP). The PC Manager shall possess and maintain certification at Level II minimum, from the Prestressed Concrete Institute (PCI), and shall have </w:t>
      </w:r>
      <w:proofErr w:type="gramStart"/>
      <w:r w:rsidRPr="008215CA">
        <w:rPr>
          <w:bCs/>
          <w:lang w:bidi="th-TH"/>
        </w:rPr>
        <w:t>one year</w:t>
      </w:r>
      <w:proofErr w:type="gramEnd"/>
      <w:r w:rsidRPr="008215CA">
        <w:rPr>
          <w:bCs/>
          <w:lang w:bidi="th-TH"/>
        </w:rPr>
        <w:t xml:space="preserve"> minimum of construction related experience. The PC Manager shall not be supervised by the Contractor’s production section.  If grouting for post-tensioning ducts of combination tensioned members is done by the precast girder fabricator, the PC Manager shall possess and maintain an American Segmental Bridge Institute (ASBI) Certified Grouting Technician Certificate. If prestressing, duct and anchorage installation, duct and anchorage inspection, stressing of tendons, air testing of ducts, or grouting of ducts of bonded tendons of the post-tensioning system is done by the precast girder fabricator the PC Manager shall possess a PTI Level I – Bonded Tendon Training Certificate. The PC manager shall perform the inspection or directly supervise all phases. </w:t>
      </w:r>
    </w:p>
    <w:p w14:paraId="1FBE0B01" w14:textId="77777777" w:rsidR="00B32ED3" w:rsidRPr="008215CA" w:rsidRDefault="00B32ED3" w:rsidP="00B32ED3">
      <w:pPr>
        <w:autoSpaceDE w:val="0"/>
        <w:autoSpaceDN w:val="0"/>
        <w:adjustRightInd w:val="0"/>
        <w:rPr>
          <w:bCs/>
          <w:lang w:bidi="th-TH"/>
        </w:rPr>
      </w:pPr>
    </w:p>
    <w:p w14:paraId="58B8E247" w14:textId="77777777" w:rsidR="00B32ED3" w:rsidRPr="008215CA" w:rsidRDefault="00B32ED3" w:rsidP="00B32ED3">
      <w:pPr>
        <w:autoSpaceDE w:val="0"/>
        <w:autoSpaceDN w:val="0"/>
        <w:adjustRightInd w:val="0"/>
        <w:ind w:left="360"/>
        <w:rPr>
          <w:bCs/>
          <w:lang w:bidi="th-TH"/>
        </w:rPr>
      </w:pPr>
      <w:r w:rsidRPr="008215CA">
        <w:rPr>
          <w:bCs/>
          <w:lang w:bidi="th-TH"/>
        </w:rPr>
        <w:t xml:space="preserve">Quality Assurance inspection shall be performed on all pretensioned, post-tensioned, and combination tensioned members. The QA Representative acts for and on behalf of the Engineer on all matters within the scope of the contract documents, as delegated by the Engineer. QA administration will be performed to the extent necessary to assure contract compliance. Fabrication inspection QA personnel shall have training, certification and work experience as described in Section 3.0 of the CDOT Staff Bridge Fabrication Inspection Manual. </w:t>
      </w:r>
    </w:p>
    <w:p w14:paraId="47CDB17B" w14:textId="77777777" w:rsidR="00B32ED3" w:rsidRPr="008215CA" w:rsidRDefault="00B32ED3" w:rsidP="00B32ED3">
      <w:pPr>
        <w:autoSpaceDE w:val="0"/>
        <w:autoSpaceDN w:val="0"/>
        <w:adjustRightInd w:val="0"/>
        <w:rPr>
          <w:bCs/>
          <w:lang w:bidi="th-TH"/>
        </w:rPr>
      </w:pPr>
    </w:p>
    <w:p w14:paraId="391EA6E8" w14:textId="77777777" w:rsidR="00B32ED3" w:rsidRPr="008215CA" w:rsidRDefault="00B32ED3" w:rsidP="00B32ED3">
      <w:pPr>
        <w:autoSpaceDE w:val="0"/>
        <w:autoSpaceDN w:val="0"/>
        <w:adjustRightInd w:val="0"/>
        <w:ind w:left="360"/>
        <w:rPr>
          <w:bCs/>
          <w:lang w:bidi="th-TH"/>
        </w:rPr>
      </w:pPr>
      <w:r w:rsidRPr="008215CA">
        <w:rPr>
          <w:bCs/>
          <w:lang w:bidi="th-TH"/>
        </w:rPr>
        <w:t>Repeated out of tolerance work, including dimensional non-conformance, shall be considered as recurring deficiencies. Recurring deficiencies shall be considered as evidence that required PC is not being provided. When the QA Representative determines that fabrication operations are producing recurring defects that do not conform to the Contract and PCP requirements, the Contractor will be notified in writing that the present work is unacceptable. Work shall not continue until the PC Manager has submitted a written proposal addressing corrective procedures that the Contractor will take to prevent recurrence of the non-conforming work. Fabrication shall not resume until the proposal has been reviewed and accepted in writing by the QA Representative.</w:t>
      </w:r>
    </w:p>
    <w:p w14:paraId="67F5E959" w14:textId="77777777" w:rsidR="00B32ED3" w:rsidRPr="008215CA" w:rsidRDefault="00B32ED3" w:rsidP="00B32ED3">
      <w:pPr>
        <w:autoSpaceDE w:val="0"/>
        <w:autoSpaceDN w:val="0"/>
        <w:adjustRightInd w:val="0"/>
        <w:rPr>
          <w:bCs/>
          <w:lang w:bidi="th-TH"/>
        </w:rPr>
      </w:pPr>
    </w:p>
    <w:p w14:paraId="6005D7B8" w14:textId="77777777" w:rsidR="00B32ED3" w:rsidRPr="008215CA" w:rsidRDefault="00B32ED3" w:rsidP="00B32ED3">
      <w:pPr>
        <w:autoSpaceDE w:val="0"/>
        <w:autoSpaceDN w:val="0"/>
        <w:adjustRightInd w:val="0"/>
        <w:rPr>
          <w:bCs/>
          <w:lang w:bidi="th-TH"/>
        </w:rPr>
      </w:pPr>
      <w:r w:rsidRPr="008215CA">
        <w:rPr>
          <w:bCs/>
          <w:lang w:bidi="th-TH"/>
        </w:rPr>
        <w:lastRenderedPageBreak/>
        <w:t>Delete subsection 618.06(c) and replace with the following:</w:t>
      </w:r>
    </w:p>
    <w:p w14:paraId="5B318642" w14:textId="77777777" w:rsidR="00B32ED3" w:rsidRPr="008215CA" w:rsidRDefault="00B32ED3" w:rsidP="00B32ED3">
      <w:pPr>
        <w:autoSpaceDE w:val="0"/>
        <w:autoSpaceDN w:val="0"/>
        <w:adjustRightInd w:val="0"/>
        <w:rPr>
          <w:bCs/>
          <w:lang w:bidi="th-TH"/>
        </w:rPr>
      </w:pPr>
    </w:p>
    <w:p w14:paraId="15F878B5" w14:textId="77777777" w:rsidR="00B32ED3" w:rsidRPr="008215CA" w:rsidRDefault="00B32ED3" w:rsidP="00B32ED3">
      <w:pPr>
        <w:autoSpaceDE w:val="0"/>
        <w:autoSpaceDN w:val="0"/>
        <w:adjustRightInd w:val="0"/>
        <w:ind w:left="450" w:hanging="450"/>
        <w:rPr>
          <w:bCs/>
          <w:lang w:bidi="th-TH"/>
        </w:rPr>
      </w:pPr>
      <w:r w:rsidRPr="008215CA">
        <w:rPr>
          <w:bCs/>
          <w:lang w:bidi="th-TH"/>
        </w:rPr>
        <w:t>(c)</w:t>
      </w:r>
      <w:r w:rsidRPr="008215CA">
        <w:rPr>
          <w:bCs/>
          <w:lang w:bidi="th-TH"/>
        </w:rPr>
        <w:tab/>
        <w:t>Frequency.  PC inspection and testing at all intervals of duct and anchorage placement, duct splices at closure pours, onsite duct air pressure tests, forming, tensioning, steel and concrete placement, curing, and storage operations shall be performed in accordance with the accepted PCP. The PCP shall contain provisions for increased frequencies of inspection and testing when operations or products do not conform to the Contract.</w:t>
      </w:r>
    </w:p>
    <w:p w14:paraId="783B6C5A" w14:textId="77777777" w:rsidR="00B32ED3" w:rsidRPr="008215CA" w:rsidRDefault="00B32ED3" w:rsidP="00B32ED3">
      <w:pPr>
        <w:autoSpaceDE w:val="0"/>
        <w:autoSpaceDN w:val="0"/>
        <w:adjustRightInd w:val="0"/>
        <w:ind w:left="450" w:hanging="450"/>
        <w:rPr>
          <w:bCs/>
          <w:lang w:bidi="th-TH"/>
        </w:rPr>
      </w:pPr>
    </w:p>
    <w:p w14:paraId="1AB8A62B" w14:textId="77777777" w:rsidR="00B32ED3" w:rsidRPr="008215CA" w:rsidRDefault="00B32ED3" w:rsidP="00B32ED3">
      <w:pPr>
        <w:autoSpaceDE w:val="0"/>
        <w:autoSpaceDN w:val="0"/>
        <w:adjustRightInd w:val="0"/>
        <w:rPr>
          <w:bCs/>
          <w:lang w:bidi="th-TH"/>
        </w:rPr>
      </w:pPr>
      <w:r w:rsidRPr="008215CA">
        <w:rPr>
          <w:bCs/>
          <w:lang w:bidi="th-TH"/>
        </w:rPr>
        <w:t>Delete subsection 618.06(d)1 and replace with the following:</w:t>
      </w:r>
    </w:p>
    <w:p w14:paraId="38CB81A2" w14:textId="77777777" w:rsidR="00B32ED3" w:rsidRPr="008215CA" w:rsidRDefault="00B32ED3" w:rsidP="00B32ED3">
      <w:pPr>
        <w:autoSpaceDE w:val="0"/>
        <w:autoSpaceDN w:val="0"/>
        <w:adjustRightInd w:val="0"/>
        <w:rPr>
          <w:bCs/>
          <w:lang w:bidi="th-TH"/>
        </w:rPr>
      </w:pPr>
    </w:p>
    <w:p w14:paraId="7238FEA9" w14:textId="77777777" w:rsidR="00B32ED3" w:rsidRPr="008215CA" w:rsidRDefault="00B32ED3" w:rsidP="00B32ED3">
      <w:pPr>
        <w:widowControl w:val="0"/>
        <w:numPr>
          <w:ilvl w:val="0"/>
          <w:numId w:val="39"/>
        </w:numPr>
        <w:tabs>
          <w:tab w:val="left" w:pos="630"/>
        </w:tabs>
        <w:ind w:left="630" w:right="166" w:hanging="270"/>
      </w:pPr>
      <w:r w:rsidRPr="008215CA">
        <w:rPr>
          <w:noProof/>
          <w:w w:val="105"/>
        </w:rPr>
        <w:t>Prestressing Steel - Tensioning reports for each setup, showing</w:t>
      </w:r>
      <w:r w:rsidRPr="008215CA">
        <w:rPr>
          <w:noProof/>
          <w:spacing w:val="-24"/>
          <w:w w:val="105"/>
        </w:rPr>
        <w:t xml:space="preserve"> </w:t>
      </w:r>
      <w:r w:rsidRPr="008215CA">
        <w:rPr>
          <w:noProof/>
          <w:w w:val="105"/>
        </w:rPr>
        <w:t>the</w:t>
      </w:r>
      <w:r w:rsidRPr="008215CA">
        <w:rPr>
          <w:noProof/>
          <w:w w:val="103"/>
        </w:rPr>
        <w:t xml:space="preserve"> </w:t>
      </w:r>
      <w:r w:rsidRPr="008215CA">
        <w:rPr>
          <w:noProof/>
          <w:w w:val="105"/>
        </w:rPr>
        <w:t>jacking force calculations; initial and final jacking force used;</w:t>
      </w:r>
      <w:r w:rsidRPr="008215CA">
        <w:rPr>
          <w:noProof/>
          <w:spacing w:val="-21"/>
          <w:w w:val="105"/>
        </w:rPr>
        <w:t xml:space="preserve"> </w:t>
      </w:r>
      <w:r w:rsidRPr="008215CA">
        <w:rPr>
          <w:noProof/>
          <w:w w:val="105"/>
        </w:rPr>
        <w:t>calculated</w:t>
      </w:r>
      <w:r w:rsidRPr="008215CA">
        <w:rPr>
          <w:noProof/>
          <w:w w:val="103"/>
        </w:rPr>
        <w:t xml:space="preserve"> </w:t>
      </w:r>
      <w:r w:rsidRPr="008215CA">
        <w:rPr>
          <w:noProof/>
          <w:w w:val="105"/>
        </w:rPr>
        <w:t>and final net measured elongation; applicable stressing corrections</w:t>
      </w:r>
      <w:r w:rsidRPr="008215CA">
        <w:rPr>
          <w:noProof/>
          <w:spacing w:val="-28"/>
          <w:w w:val="105"/>
        </w:rPr>
        <w:t xml:space="preserve"> </w:t>
      </w:r>
      <w:r w:rsidRPr="008215CA">
        <w:rPr>
          <w:noProof/>
          <w:w w:val="105"/>
        </w:rPr>
        <w:t>for</w:t>
      </w:r>
      <w:r w:rsidRPr="008215CA">
        <w:rPr>
          <w:noProof/>
          <w:w w:val="103"/>
        </w:rPr>
        <w:t xml:space="preserve"> </w:t>
      </w:r>
      <w:r w:rsidRPr="008215CA">
        <w:rPr>
          <w:noProof/>
          <w:w w:val="105"/>
        </w:rPr>
        <w:t>seating, slippage, shortening, rotation movement, and</w:t>
      </w:r>
      <w:r w:rsidRPr="008215CA">
        <w:rPr>
          <w:noProof/>
          <w:spacing w:val="-10"/>
          <w:w w:val="105"/>
        </w:rPr>
        <w:t xml:space="preserve"> </w:t>
      </w:r>
      <w:r w:rsidRPr="008215CA">
        <w:rPr>
          <w:noProof/>
          <w:w w:val="105"/>
        </w:rPr>
        <w:t>temperature;</w:t>
      </w:r>
      <w:r w:rsidRPr="008215CA">
        <w:rPr>
          <w:noProof/>
          <w:w w:val="103"/>
        </w:rPr>
        <w:t xml:space="preserve"> </w:t>
      </w:r>
      <w:r w:rsidRPr="008215CA">
        <w:rPr>
          <w:noProof/>
          <w:w w:val="105"/>
        </w:rPr>
        <w:t xml:space="preserve">Certified Mill </w:t>
      </w:r>
      <w:r w:rsidRPr="008215CA">
        <w:rPr>
          <w:noProof/>
          <w:spacing w:val="-5"/>
          <w:w w:val="105"/>
        </w:rPr>
        <w:t xml:space="preserve">Test </w:t>
      </w:r>
      <w:r w:rsidRPr="008215CA">
        <w:rPr>
          <w:noProof/>
          <w:w w:val="105"/>
        </w:rPr>
        <w:t>Reports for prestressing steel</w:t>
      </w:r>
      <w:r w:rsidRPr="008215CA">
        <w:rPr>
          <w:noProof/>
          <w:spacing w:val="-4"/>
          <w:w w:val="105"/>
        </w:rPr>
        <w:t xml:space="preserve"> </w:t>
      </w:r>
      <w:r w:rsidRPr="008215CA">
        <w:rPr>
          <w:noProof/>
          <w:w w:val="105"/>
        </w:rPr>
        <w:t xml:space="preserve">used; jack identification number and calibration date; and date and time of stressing. </w:t>
      </w:r>
    </w:p>
    <w:p w14:paraId="0F8E9F4B" w14:textId="77777777" w:rsidR="00B32ED3" w:rsidRPr="008215CA" w:rsidRDefault="00B32ED3" w:rsidP="00B32ED3">
      <w:pPr>
        <w:autoSpaceDE w:val="0"/>
        <w:autoSpaceDN w:val="0"/>
        <w:adjustRightInd w:val="0"/>
        <w:rPr>
          <w:bCs/>
          <w:lang w:bidi="th-TH"/>
        </w:rPr>
      </w:pPr>
    </w:p>
    <w:p w14:paraId="6D81CA7F" w14:textId="77777777" w:rsidR="00B32ED3" w:rsidRPr="008215CA" w:rsidRDefault="00B32ED3" w:rsidP="00B32ED3">
      <w:pPr>
        <w:autoSpaceDE w:val="0"/>
        <w:autoSpaceDN w:val="0"/>
        <w:adjustRightInd w:val="0"/>
        <w:rPr>
          <w:bCs/>
          <w:lang w:bidi="th-TH"/>
        </w:rPr>
      </w:pPr>
      <w:r w:rsidRPr="008215CA">
        <w:rPr>
          <w:bCs/>
          <w:lang w:bidi="th-TH"/>
        </w:rPr>
        <w:t>In subsection 618.06(d)2 delete the following item from the list:</w:t>
      </w:r>
    </w:p>
    <w:p w14:paraId="27426A91" w14:textId="77777777" w:rsidR="00B32ED3" w:rsidRPr="008215CA" w:rsidRDefault="00B32ED3" w:rsidP="00B32ED3">
      <w:pPr>
        <w:autoSpaceDE w:val="0"/>
        <w:autoSpaceDN w:val="0"/>
        <w:adjustRightInd w:val="0"/>
        <w:rPr>
          <w:bCs/>
          <w:lang w:bidi="th-TH"/>
        </w:rPr>
      </w:pPr>
    </w:p>
    <w:p w14:paraId="39FEFD0A" w14:textId="77777777" w:rsidR="00B32ED3" w:rsidRPr="008215CA" w:rsidRDefault="00B32ED3" w:rsidP="00B32ED3">
      <w:pPr>
        <w:autoSpaceDE w:val="0"/>
        <w:autoSpaceDN w:val="0"/>
        <w:adjustRightInd w:val="0"/>
        <w:ind w:left="630"/>
        <w:rPr>
          <w:bCs/>
          <w:lang w:bidi="th-TH"/>
        </w:rPr>
      </w:pPr>
      <w:r w:rsidRPr="008215CA">
        <w:rPr>
          <w:bCs/>
          <w:lang w:bidi="th-TH"/>
        </w:rPr>
        <w:t>(7)  Actual curing enclosure humidity charts or graphs</w:t>
      </w:r>
    </w:p>
    <w:p w14:paraId="063E439A" w14:textId="77777777" w:rsidR="00B32ED3" w:rsidRPr="008215CA" w:rsidRDefault="00B32ED3" w:rsidP="00B32ED3">
      <w:pPr>
        <w:autoSpaceDE w:val="0"/>
        <w:autoSpaceDN w:val="0"/>
        <w:adjustRightInd w:val="0"/>
        <w:rPr>
          <w:bCs/>
          <w:lang w:bidi="th-TH"/>
        </w:rPr>
      </w:pPr>
    </w:p>
    <w:p w14:paraId="1DB40BB1" w14:textId="77777777" w:rsidR="00B32ED3" w:rsidRPr="008215CA" w:rsidRDefault="00B32ED3" w:rsidP="00B32ED3">
      <w:pPr>
        <w:autoSpaceDE w:val="0"/>
        <w:autoSpaceDN w:val="0"/>
        <w:adjustRightInd w:val="0"/>
        <w:rPr>
          <w:bCs/>
          <w:lang w:bidi="th-TH"/>
        </w:rPr>
      </w:pPr>
      <w:r w:rsidRPr="008215CA">
        <w:rPr>
          <w:bCs/>
          <w:lang w:bidi="th-TH"/>
        </w:rPr>
        <w:t>Delete subsection 618.06(d)6 and replace with the following:</w:t>
      </w:r>
    </w:p>
    <w:p w14:paraId="1F31473D" w14:textId="77777777" w:rsidR="00B32ED3" w:rsidRPr="008215CA" w:rsidRDefault="00B32ED3" w:rsidP="00B32ED3">
      <w:pPr>
        <w:autoSpaceDE w:val="0"/>
        <w:autoSpaceDN w:val="0"/>
        <w:adjustRightInd w:val="0"/>
        <w:rPr>
          <w:bCs/>
          <w:lang w:bidi="th-TH"/>
        </w:rPr>
      </w:pPr>
    </w:p>
    <w:p w14:paraId="4086C301" w14:textId="77777777" w:rsidR="00B32ED3" w:rsidRPr="008215CA" w:rsidRDefault="00B32ED3" w:rsidP="00B32ED3">
      <w:pPr>
        <w:numPr>
          <w:ilvl w:val="0"/>
          <w:numId w:val="40"/>
        </w:numPr>
        <w:autoSpaceDE w:val="0"/>
        <w:autoSpaceDN w:val="0"/>
        <w:adjustRightInd w:val="0"/>
        <w:ind w:left="630" w:hanging="270"/>
        <w:rPr>
          <w:noProof/>
          <w:w w:val="105"/>
        </w:rPr>
      </w:pPr>
      <w:r w:rsidRPr="008215CA">
        <w:rPr>
          <w:noProof/>
          <w:w w:val="105"/>
        </w:rPr>
        <w:t xml:space="preserve">Product camber and length measurements shall be submitted to the QA Representative a minimum of seven calendar days prior to shipping. Deviation from this requirement shall require advance written notification to the QA Representative. </w:t>
      </w:r>
    </w:p>
    <w:p w14:paraId="0CF3E105" w14:textId="77777777" w:rsidR="00B32ED3" w:rsidRPr="008215CA" w:rsidRDefault="00B32ED3" w:rsidP="00B32ED3">
      <w:pPr>
        <w:autoSpaceDE w:val="0"/>
        <w:autoSpaceDN w:val="0"/>
        <w:adjustRightInd w:val="0"/>
        <w:rPr>
          <w:bCs/>
          <w:lang w:bidi="th-TH"/>
        </w:rPr>
      </w:pPr>
    </w:p>
    <w:p w14:paraId="030C46A0" w14:textId="77777777" w:rsidR="00B32ED3" w:rsidRPr="008215CA" w:rsidRDefault="00B32ED3" w:rsidP="00B32ED3">
      <w:pPr>
        <w:autoSpaceDE w:val="0"/>
        <w:autoSpaceDN w:val="0"/>
        <w:adjustRightInd w:val="0"/>
        <w:rPr>
          <w:bCs/>
          <w:lang w:bidi="th-TH"/>
        </w:rPr>
      </w:pPr>
      <w:r w:rsidRPr="008215CA">
        <w:rPr>
          <w:bCs/>
          <w:lang w:bidi="th-TH"/>
        </w:rPr>
        <w:t>In subsection 618.06(d)8, second paragraph, delete the second sentence and replace with the following:</w:t>
      </w:r>
    </w:p>
    <w:p w14:paraId="08FE1862" w14:textId="77777777" w:rsidR="00B32ED3" w:rsidRPr="008215CA" w:rsidRDefault="00B32ED3" w:rsidP="00B32ED3">
      <w:pPr>
        <w:autoSpaceDE w:val="0"/>
        <w:autoSpaceDN w:val="0"/>
        <w:adjustRightInd w:val="0"/>
        <w:rPr>
          <w:bCs/>
          <w:lang w:bidi="th-TH"/>
        </w:rPr>
      </w:pPr>
    </w:p>
    <w:p w14:paraId="16FA1A2F" w14:textId="77777777" w:rsidR="00B32ED3" w:rsidRPr="008215CA" w:rsidRDefault="00B32ED3" w:rsidP="00B32ED3">
      <w:pPr>
        <w:autoSpaceDE w:val="0"/>
        <w:autoSpaceDN w:val="0"/>
        <w:adjustRightInd w:val="0"/>
        <w:rPr>
          <w:bCs/>
          <w:lang w:bidi="th-TH"/>
        </w:rPr>
      </w:pPr>
      <w:r w:rsidRPr="008215CA">
        <w:rPr>
          <w:noProof/>
        </w:rPr>
        <w:t>In the presence of the QA Representative, the Contractor shall pressurize the duct to 30 psi and lock-off the outside air source.</w:t>
      </w:r>
    </w:p>
    <w:p w14:paraId="13CB387C" w14:textId="77777777" w:rsidR="00B32ED3" w:rsidRPr="008215CA" w:rsidRDefault="00B32ED3" w:rsidP="00B32ED3">
      <w:pPr>
        <w:autoSpaceDE w:val="0"/>
        <w:autoSpaceDN w:val="0"/>
        <w:adjustRightInd w:val="0"/>
        <w:rPr>
          <w:bCs/>
          <w:lang w:bidi="th-TH"/>
        </w:rPr>
      </w:pPr>
    </w:p>
    <w:p w14:paraId="7642B935" w14:textId="77777777" w:rsidR="00B32ED3" w:rsidRPr="008215CA" w:rsidRDefault="00B32ED3" w:rsidP="00B32ED3">
      <w:pPr>
        <w:autoSpaceDE w:val="0"/>
        <w:autoSpaceDN w:val="0"/>
        <w:adjustRightInd w:val="0"/>
        <w:rPr>
          <w:bCs/>
          <w:lang w:bidi="th-TH"/>
        </w:rPr>
      </w:pPr>
      <w:r w:rsidRPr="008215CA">
        <w:rPr>
          <w:bCs/>
          <w:lang w:bidi="th-TH"/>
        </w:rPr>
        <w:t>In subsection 618.07(a)9 delete the first paragraph and replace with the following:</w:t>
      </w:r>
    </w:p>
    <w:p w14:paraId="78C82BBC" w14:textId="77777777" w:rsidR="00B32ED3" w:rsidRPr="008215CA" w:rsidRDefault="00B32ED3" w:rsidP="00B32ED3">
      <w:pPr>
        <w:autoSpaceDE w:val="0"/>
        <w:autoSpaceDN w:val="0"/>
        <w:adjustRightInd w:val="0"/>
        <w:rPr>
          <w:bCs/>
          <w:lang w:bidi="th-TH"/>
        </w:rPr>
      </w:pPr>
    </w:p>
    <w:p w14:paraId="3242CF19" w14:textId="77777777" w:rsidR="00B32ED3" w:rsidRPr="008215CA" w:rsidRDefault="00B32ED3" w:rsidP="00B32ED3">
      <w:pPr>
        <w:autoSpaceDE w:val="0"/>
        <w:autoSpaceDN w:val="0"/>
        <w:adjustRightInd w:val="0"/>
        <w:rPr>
          <w:w w:val="105"/>
        </w:rPr>
      </w:pPr>
      <w:r w:rsidRPr="008215CA">
        <w:rPr>
          <w:w w:val="105"/>
        </w:rPr>
        <w:t xml:space="preserve">Hold-down devices shall be placed: within a </w:t>
      </w:r>
      <w:proofErr w:type="gramStart"/>
      <w:r w:rsidRPr="008215CA">
        <w:rPr>
          <w:w w:val="105"/>
        </w:rPr>
        <w:t>20 inch</w:t>
      </w:r>
      <w:proofErr w:type="gramEnd"/>
      <w:r w:rsidRPr="008215CA">
        <w:rPr>
          <w:w w:val="105"/>
        </w:rPr>
        <w:t xml:space="preserve"> horizontal tolerance from the locations shown on the plans if placement is moved toward the center of the girder; or within a 40 inch horizontal tolerance from the locations shown on the plans if placement is moved toward the girder ends. If minimum or maximum placement locations are shown on the plans, the placement tolerances shall not encroach beyond those locations.</w:t>
      </w:r>
    </w:p>
    <w:p w14:paraId="480FB90A" w14:textId="77777777" w:rsidR="00B32ED3" w:rsidRPr="008215CA" w:rsidRDefault="00B32ED3" w:rsidP="00B32ED3">
      <w:pPr>
        <w:autoSpaceDE w:val="0"/>
        <w:autoSpaceDN w:val="0"/>
        <w:adjustRightInd w:val="0"/>
        <w:rPr>
          <w:bCs/>
          <w:lang w:bidi="th-TH"/>
        </w:rPr>
      </w:pPr>
    </w:p>
    <w:p w14:paraId="1E3A8F00" w14:textId="77777777" w:rsidR="00B32ED3" w:rsidRPr="008215CA" w:rsidRDefault="00B32ED3" w:rsidP="00B32ED3">
      <w:pPr>
        <w:autoSpaceDE w:val="0"/>
        <w:autoSpaceDN w:val="0"/>
        <w:adjustRightInd w:val="0"/>
        <w:rPr>
          <w:bCs/>
          <w:lang w:bidi="th-TH"/>
        </w:rPr>
      </w:pPr>
      <w:r w:rsidRPr="008215CA">
        <w:rPr>
          <w:bCs/>
          <w:lang w:bidi="th-TH"/>
        </w:rPr>
        <w:t>In subsection 618.07(c)1, first paragraph, item (5) shall include the following:</w:t>
      </w:r>
    </w:p>
    <w:p w14:paraId="478CA8B9" w14:textId="77777777" w:rsidR="00B32ED3" w:rsidRPr="008215CA" w:rsidRDefault="00B32ED3" w:rsidP="00B32ED3">
      <w:pPr>
        <w:autoSpaceDE w:val="0"/>
        <w:autoSpaceDN w:val="0"/>
        <w:adjustRightInd w:val="0"/>
        <w:rPr>
          <w:bCs/>
          <w:lang w:bidi="th-TH"/>
        </w:rPr>
      </w:pPr>
    </w:p>
    <w:p w14:paraId="7A31A41C" w14:textId="77777777" w:rsidR="00B32ED3" w:rsidRPr="008215CA" w:rsidRDefault="00B32ED3" w:rsidP="00B32ED3">
      <w:pPr>
        <w:autoSpaceDE w:val="0"/>
        <w:autoSpaceDN w:val="0"/>
        <w:adjustRightInd w:val="0"/>
        <w:ind w:left="1080" w:hanging="360"/>
        <w:contextualSpacing/>
        <w:rPr>
          <w:bCs/>
          <w:lang w:bidi="th-TH"/>
        </w:rPr>
      </w:pPr>
      <w:r w:rsidRPr="008215CA">
        <w:rPr>
          <w:bCs/>
          <w:lang w:bidi="th-TH"/>
        </w:rPr>
        <w:t>(iv)  Be a holder of a current Certified Grouting Technician Certificate from the American Segmental Bridge Institute (ASBI).</w:t>
      </w:r>
    </w:p>
    <w:p w14:paraId="5D71BD62" w14:textId="77777777" w:rsidR="00B32ED3" w:rsidRPr="008215CA" w:rsidRDefault="00B32ED3" w:rsidP="00B32ED3">
      <w:pPr>
        <w:autoSpaceDE w:val="0"/>
        <w:autoSpaceDN w:val="0"/>
        <w:adjustRightInd w:val="0"/>
        <w:rPr>
          <w:bCs/>
          <w:lang w:bidi="th-TH"/>
        </w:rPr>
      </w:pPr>
    </w:p>
    <w:p w14:paraId="6F7B3223" w14:textId="77777777" w:rsidR="00B32ED3" w:rsidRPr="008215CA" w:rsidRDefault="00B32ED3" w:rsidP="00B32ED3">
      <w:pPr>
        <w:autoSpaceDE w:val="0"/>
        <w:autoSpaceDN w:val="0"/>
        <w:adjustRightInd w:val="0"/>
        <w:rPr>
          <w:bCs/>
          <w:lang w:bidi="th-TH"/>
        </w:rPr>
      </w:pPr>
      <w:r w:rsidRPr="008215CA">
        <w:rPr>
          <w:bCs/>
          <w:lang w:bidi="th-TH"/>
        </w:rPr>
        <w:t>Delete subsection 618.07(c)2(1) and replace with the following:</w:t>
      </w:r>
    </w:p>
    <w:p w14:paraId="643F6B3D" w14:textId="77777777" w:rsidR="00B32ED3" w:rsidRPr="008215CA" w:rsidRDefault="00B32ED3" w:rsidP="00B32ED3">
      <w:pPr>
        <w:autoSpaceDE w:val="0"/>
        <w:autoSpaceDN w:val="0"/>
        <w:adjustRightInd w:val="0"/>
        <w:rPr>
          <w:bCs/>
          <w:lang w:bidi="th-TH"/>
        </w:rPr>
      </w:pPr>
    </w:p>
    <w:p w14:paraId="7001ED2E" w14:textId="77777777" w:rsidR="00B32ED3" w:rsidRPr="008215CA" w:rsidRDefault="00B32ED3" w:rsidP="00B32ED3">
      <w:pPr>
        <w:autoSpaceDE w:val="0"/>
        <w:autoSpaceDN w:val="0"/>
        <w:adjustRightInd w:val="0"/>
        <w:rPr>
          <w:bCs/>
          <w:lang w:bidi="th-TH"/>
        </w:rPr>
      </w:pPr>
      <w:r w:rsidRPr="008215CA">
        <w:rPr>
          <w:bCs/>
          <w:lang w:bidi="th-TH"/>
        </w:rPr>
        <w:t>Alternative anchorage systems, including all associated anchor zone reinforcing steel associated with the alternative anchorage system, and all details of the alternative anchorage system shall be shown on approved shop drawings and signed and sealed by a Professional Engineer who is registered in the State of Colorado and who is an employee of the post-tensioning system supplier or anchorage supplier.</w:t>
      </w:r>
    </w:p>
    <w:p w14:paraId="6A47F823" w14:textId="77777777" w:rsidR="00B32ED3" w:rsidRPr="008215CA" w:rsidRDefault="00B32ED3" w:rsidP="00B32ED3">
      <w:pPr>
        <w:autoSpaceDE w:val="0"/>
        <w:autoSpaceDN w:val="0"/>
        <w:adjustRightInd w:val="0"/>
        <w:rPr>
          <w:bCs/>
          <w:lang w:bidi="th-TH"/>
        </w:rPr>
      </w:pPr>
    </w:p>
    <w:p w14:paraId="6607472E" w14:textId="77777777" w:rsidR="00B32ED3" w:rsidRPr="008215CA" w:rsidRDefault="00B32ED3" w:rsidP="00B32ED3">
      <w:pPr>
        <w:autoSpaceDE w:val="0"/>
        <w:autoSpaceDN w:val="0"/>
        <w:adjustRightInd w:val="0"/>
        <w:rPr>
          <w:bCs/>
          <w:lang w:bidi="th-TH"/>
        </w:rPr>
      </w:pPr>
      <w:r w:rsidRPr="008215CA">
        <w:rPr>
          <w:bCs/>
          <w:lang w:bidi="th-TH"/>
        </w:rPr>
        <w:t>In subsection 618.07(c)3, third paragraph, delete the first sentence and replace with the following:</w:t>
      </w:r>
    </w:p>
    <w:p w14:paraId="4042A234" w14:textId="77777777" w:rsidR="00B32ED3" w:rsidRPr="008215CA" w:rsidRDefault="00B32ED3" w:rsidP="00B32ED3">
      <w:pPr>
        <w:autoSpaceDE w:val="0"/>
        <w:autoSpaceDN w:val="0"/>
        <w:adjustRightInd w:val="0"/>
        <w:rPr>
          <w:bCs/>
          <w:lang w:bidi="th-TH"/>
        </w:rPr>
      </w:pPr>
    </w:p>
    <w:p w14:paraId="57556D58" w14:textId="77777777" w:rsidR="00B32ED3" w:rsidRPr="008215CA" w:rsidRDefault="00B32ED3" w:rsidP="00B32ED3">
      <w:pPr>
        <w:autoSpaceDE w:val="0"/>
        <w:autoSpaceDN w:val="0"/>
        <w:adjustRightInd w:val="0"/>
        <w:rPr>
          <w:noProof/>
        </w:rPr>
      </w:pPr>
      <w:r w:rsidRPr="008215CA">
        <w:rPr>
          <w:noProof/>
        </w:rPr>
        <w:t>The ducts shall be mortar tight and accurately placed within ¼ inch of the positions shown on the approved shop drawings.</w:t>
      </w:r>
    </w:p>
    <w:p w14:paraId="0350BB9D" w14:textId="77777777" w:rsidR="00B32ED3" w:rsidRPr="008215CA" w:rsidRDefault="00B32ED3" w:rsidP="00B32ED3">
      <w:pPr>
        <w:autoSpaceDE w:val="0"/>
        <w:autoSpaceDN w:val="0"/>
        <w:adjustRightInd w:val="0"/>
        <w:rPr>
          <w:noProof/>
        </w:rPr>
      </w:pPr>
    </w:p>
    <w:p w14:paraId="73379765" w14:textId="77777777" w:rsidR="008215CA" w:rsidRPr="008215CA" w:rsidRDefault="008215CA" w:rsidP="00B32ED3">
      <w:pPr>
        <w:autoSpaceDE w:val="0"/>
        <w:autoSpaceDN w:val="0"/>
        <w:adjustRightInd w:val="0"/>
        <w:rPr>
          <w:bCs/>
          <w:lang w:bidi="th-TH"/>
        </w:rPr>
      </w:pPr>
    </w:p>
    <w:p w14:paraId="073AA149" w14:textId="77777777" w:rsidR="008215CA" w:rsidRPr="008215CA" w:rsidRDefault="008215CA" w:rsidP="00B32ED3">
      <w:pPr>
        <w:autoSpaceDE w:val="0"/>
        <w:autoSpaceDN w:val="0"/>
        <w:adjustRightInd w:val="0"/>
        <w:rPr>
          <w:bCs/>
          <w:lang w:bidi="th-TH"/>
        </w:rPr>
      </w:pPr>
    </w:p>
    <w:p w14:paraId="13F34CDA" w14:textId="77777777" w:rsidR="008215CA" w:rsidRPr="008215CA" w:rsidRDefault="008215CA" w:rsidP="00B32ED3">
      <w:pPr>
        <w:autoSpaceDE w:val="0"/>
        <w:autoSpaceDN w:val="0"/>
        <w:adjustRightInd w:val="0"/>
        <w:rPr>
          <w:bCs/>
          <w:lang w:bidi="th-TH"/>
        </w:rPr>
      </w:pPr>
    </w:p>
    <w:p w14:paraId="4B3A2610" w14:textId="3FF42319" w:rsidR="00B32ED3" w:rsidRPr="008215CA" w:rsidRDefault="00B32ED3" w:rsidP="00B32ED3">
      <w:pPr>
        <w:autoSpaceDE w:val="0"/>
        <w:autoSpaceDN w:val="0"/>
        <w:adjustRightInd w:val="0"/>
        <w:rPr>
          <w:bCs/>
          <w:lang w:bidi="th-TH"/>
        </w:rPr>
      </w:pPr>
      <w:r w:rsidRPr="008215CA">
        <w:rPr>
          <w:bCs/>
          <w:lang w:bidi="th-TH"/>
        </w:rPr>
        <w:lastRenderedPageBreak/>
        <w:t>In subsection 618.07(c)3, sixth paragraph, delete the third sentence and replace with the following:</w:t>
      </w:r>
    </w:p>
    <w:p w14:paraId="10D31E37" w14:textId="77777777" w:rsidR="00B32ED3" w:rsidRPr="008215CA" w:rsidRDefault="00B32ED3" w:rsidP="00B32ED3">
      <w:pPr>
        <w:autoSpaceDE w:val="0"/>
        <w:autoSpaceDN w:val="0"/>
        <w:adjustRightInd w:val="0"/>
        <w:rPr>
          <w:bCs/>
          <w:lang w:bidi="th-TH"/>
        </w:rPr>
      </w:pPr>
    </w:p>
    <w:p w14:paraId="0E3AEBC4" w14:textId="77777777" w:rsidR="00B32ED3" w:rsidRPr="008215CA" w:rsidRDefault="00B32ED3" w:rsidP="00B32ED3">
      <w:pPr>
        <w:autoSpaceDE w:val="0"/>
        <w:autoSpaceDN w:val="0"/>
        <w:adjustRightInd w:val="0"/>
        <w:rPr>
          <w:bCs/>
          <w:lang w:bidi="th-TH"/>
        </w:rPr>
      </w:pPr>
      <w:r w:rsidRPr="008215CA">
        <w:rPr>
          <w:noProof/>
        </w:rPr>
        <w:t>In addition, at draped tenon high points, two additional high point grout vents shall be located three feet beyond all high points in both directions.</w:t>
      </w:r>
    </w:p>
    <w:p w14:paraId="05737222" w14:textId="77777777" w:rsidR="00B32ED3" w:rsidRPr="008215CA" w:rsidRDefault="00B32ED3" w:rsidP="00B32ED3">
      <w:pPr>
        <w:autoSpaceDE w:val="0"/>
        <w:autoSpaceDN w:val="0"/>
        <w:adjustRightInd w:val="0"/>
        <w:rPr>
          <w:bCs/>
          <w:lang w:bidi="th-TH"/>
        </w:rPr>
      </w:pPr>
    </w:p>
    <w:p w14:paraId="38EE311C" w14:textId="77777777" w:rsidR="00B32ED3" w:rsidRPr="008215CA" w:rsidRDefault="00B32ED3" w:rsidP="00B32ED3">
      <w:pPr>
        <w:autoSpaceDE w:val="0"/>
        <w:autoSpaceDN w:val="0"/>
        <w:adjustRightInd w:val="0"/>
        <w:rPr>
          <w:bCs/>
          <w:lang w:bidi="th-TH"/>
        </w:rPr>
      </w:pPr>
      <w:r w:rsidRPr="008215CA">
        <w:rPr>
          <w:bCs/>
          <w:lang w:bidi="th-TH"/>
        </w:rPr>
        <w:t>In subsection 618.08(1), last paragraph, delete the third and fourth sentences and replace with the following:</w:t>
      </w:r>
    </w:p>
    <w:p w14:paraId="24DEBFD6" w14:textId="77777777" w:rsidR="00B32ED3" w:rsidRPr="008215CA" w:rsidRDefault="00B32ED3" w:rsidP="00B32ED3">
      <w:pPr>
        <w:autoSpaceDE w:val="0"/>
        <w:autoSpaceDN w:val="0"/>
        <w:adjustRightInd w:val="0"/>
        <w:rPr>
          <w:bCs/>
          <w:lang w:bidi="th-TH"/>
        </w:rPr>
      </w:pPr>
    </w:p>
    <w:p w14:paraId="10724538" w14:textId="77777777" w:rsidR="00B32ED3" w:rsidRPr="008215CA" w:rsidRDefault="00B32ED3" w:rsidP="00B32ED3">
      <w:pPr>
        <w:ind w:right="221"/>
      </w:pPr>
      <w:r w:rsidRPr="008215CA">
        <w:rPr>
          <w:noProof/>
        </w:rPr>
        <mc:AlternateContent>
          <mc:Choice Requires="wps">
            <w:drawing>
              <wp:anchor distT="0" distB="0" distL="114300" distR="114300" simplePos="0" relativeHeight="251659264" behindDoc="1" locked="0" layoutInCell="1" allowOverlap="1" wp14:anchorId="38C1D07A" wp14:editId="7E67A199">
                <wp:simplePos x="0" y="0"/>
                <wp:positionH relativeFrom="page">
                  <wp:posOffset>2888615</wp:posOffset>
                </wp:positionH>
                <wp:positionV relativeFrom="paragraph">
                  <wp:posOffset>705485</wp:posOffset>
                </wp:positionV>
                <wp:extent cx="55880" cy="73660"/>
                <wp:effectExtent l="2540" t="0" r="0" b="254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65B0" w14:textId="77777777" w:rsidR="00B32ED3" w:rsidRDefault="00B32ED3" w:rsidP="00B32ED3">
                            <w:pPr>
                              <w:spacing w:line="115" w:lineRule="exact"/>
                              <w:rPr>
                                <w:sz w:val="11"/>
                                <w:szCs w:val="11"/>
                              </w:rPr>
                            </w:pPr>
                            <w:r>
                              <w:rPr>
                                <w:color w:val="231F20"/>
                                <w:spacing w:val="2"/>
                                <w:w w:val="104"/>
                                <w:sz w:val="11"/>
                              </w:rPr>
                              <w:t>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1D07A" id="_x0000_t202" coordsize="21600,21600" o:spt="202" path="m,l,21600r21600,l21600,xe">
                <v:stroke joinstyle="miter"/>
                <v:path gradientshapeok="t" o:connecttype="rect"/>
              </v:shapetype>
              <v:shape id="Text Box 50" o:spid="_x0000_s1026" type="#_x0000_t202" style="position:absolute;margin-left:227.45pt;margin-top:55.55pt;width:4.4pt;height: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5/OrwIAAKg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" filled="f" stroked="f">
                <v:textbox inset="0,0,0,0">
                  <w:txbxContent>
                    <w:p w14:paraId="742C65B0" w14:textId="77777777" w:rsidR="00B32ED3" w:rsidRDefault="00B32ED3" w:rsidP="00B32ED3">
                      <w:pPr>
                        <w:spacing w:line="115" w:lineRule="exact"/>
                        <w:rPr>
                          <w:sz w:val="11"/>
                          <w:szCs w:val="11"/>
                        </w:rPr>
                      </w:pPr>
                      <w:r>
                        <w:rPr>
                          <w:color w:val="231F20"/>
                          <w:spacing w:val="2"/>
                          <w:w w:val="104"/>
                          <w:sz w:val="11"/>
                        </w:rPr>
                        <w:t>ci</w:t>
                      </w:r>
                    </w:p>
                  </w:txbxContent>
                </v:textbox>
                <w10:wrap anchorx="page"/>
              </v:shape>
            </w:pict>
          </mc:Fallback>
        </mc:AlternateContent>
      </w:r>
      <w:r w:rsidRPr="008215CA">
        <w:rPr>
          <w:color w:val="231F20"/>
          <w:w w:val="105"/>
        </w:rPr>
        <w:t>Construction joints shall not pass</w:t>
      </w:r>
      <w:r w:rsidRPr="008215CA">
        <w:rPr>
          <w:color w:val="231F20"/>
          <w:spacing w:val="-7"/>
          <w:w w:val="105"/>
        </w:rPr>
        <w:t xml:space="preserve"> </w:t>
      </w:r>
      <w:r w:rsidRPr="008215CA">
        <w:rPr>
          <w:color w:val="231F20"/>
          <w:w w:val="105"/>
        </w:rPr>
        <w:t>under</w:t>
      </w:r>
      <w:r w:rsidRPr="008215CA">
        <w:t xml:space="preserve"> </w:t>
      </w:r>
      <w:r w:rsidRPr="008215CA">
        <w:rPr>
          <w:color w:val="231F20"/>
          <w:w w:val="105"/>
        </w:rPr>
        <w:t>distribution plates or</w:t>
      </w:r>
      <w:r w:rsidRPr="008215CA">
        <w:rPr>
          <w:color w:val="231F20"/>
          <w:spacing w:val="-9"/>
          <w:w w:val="105"/>
        </w:rPr>
        <w:t xml:space="preserve"> </w:t>
      </w:r>
      <w:r w:rsidRPr="008215CA">
        <w:rPr>
          <w:color w:val="231F20"/>
          <w:w w:val="105"/>
        </w:rPr>
        <w:t>anchors.</w:t>
      </w:r>
    </w:p>
    <w:p w14:paraId="0AD62BF8" w14:textId="77777777" w:rsidR="00B32ED3" w:rsidRPr="008215CA" w:rsidRDefault="00B32ED3" w:rsidP="00B32ED3">
      <w:pPr>
        <w:autoSpaceDE w:val="0"/>
        <w:autoSpaceDN w:val="0"/>
        <w:adjustRightInd w:val="0"/>
        <w:rPr>
          <w:bCs/>
          <w:lang w:bidi="th-TH"/>
        </w:rPr>
      </w:pPr>
    </w:p>
    <w:p w14:paraId="55618C87" w14:textId="77777777" w:rsidR="00B32ED3" w:rsidRPr="008215CA" w:rsidRDefault="00B32ED3" w:rsidP="00B32ED3">
      <w:pPr>
        <w:autoSpaceDE w:val="0"/>
        <w:autoSpaceDN w:val="0"/>
        <w:adjustRightInd w:val="0"/>
        <w:rPr>
          <w:bCs/>
          <w:color w:val="FF0000"/>
          <w:lang w:bidi="th-TH"/>
        </w:rPr>
      </w:pPr>
      <w:r w:rsidRPr="008215CA">
        <w:rPr>
          <w:bCs/>
          <w:lang w:bidi="th-TH"/>
        </w:rPr>
        <w:t>In subsection 618.09(b) delete the third and fourth rows in Table 618-1 and replace with the following:</w:t>
      </w:r>
    </w:p>
    <w:p w14:paraId="1A59032B" w14:textId="77777777" w:rsidR="00B32ED3" w:rsidRPr="00B32ED3" w:rsidRDefault="00B32ED3" w:rsidP="00B32ED3">
      <w:pPr>
        <w:autoSpaceDE w:val="0"/>
        <w:autoSpaceDN w:val="0"/>
        <w:adjustRightInd w:val="0"/>
        <w:rPr>
          <w:bCs/>
          <w:lang w:bidi="th-TH"/>
        </w:rPr>
      </w:pPr>
    </w:p>
    <w:tbl>
      <w:tblPr>
        <w:tblW w:w="69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18"/>
        <w:gridCol w:w="2979"/>
        <w:gridCol w:w="1710"/>
      </w:tblGrid>
      <w:tr w:rsidR="00B32ED3" w:rsidRPr="00B32ED3" w14:paraId="7A692B3D" w14:textId="77777777" w:rsidTr="00B32ED3">
        <w:trPr>
          <w:jc w:val="center"/>
        </w:trPr>
        <w:tc>
          <w:tcPr>
            <w:tcW w:w="2218" w:type="dxa"/>
            <w:tcBorders>
              <w:top w:val="double" w:sz="6" w:space="0" w:color="auto"/>
              <w:left w:val="double" w:sz="6" w:space="0" w:color="auto"/>
              <w:bottom w:val="single" w:sz="12" w:space="0" w:color="auto"/>
              <w:right w:val="single" w:sz="4" w:space="0" w:color="auto"/>
            </w:tcBorders>
            <w:vAlign w:val="center"/>
            <w:hideMark/>
          </w:tcPr>
          <w:p w14:paraId="63DB4037" w14:textId="77777777" w:rsidR="00B32ED3" w:rsidRPr="00B32ED3" w:rsidRDefault="00B32ED3" w:rsidP="00B32ED3">
            <w:pPr>
              <w:keepNext/>
              <w:keepLines/>
              <w:widowControl w:val="0"/>
              <w:autoSpaceDE w:val="0"/>
              <w:autoSpaceDN w:val="0"/>
              <w:spacing w:line="244" w:lineRule="auto"/>
              <w:jc w:val="center"/>
              <w:rPr>
                <w:b/>
                <w:bCs/>
                <w:sz w:val="24"/>
                <w:szCs w:val="24"/>
              </w:rPr>
            </w:pPr>
            <w:r w:rsidRPr="00B32ED3">
              <w:rPr>
                <w:b/>
                <w:bCs/>
                <w:sz w:val="24"/>
                <w:szCs w:val="24"/>
              </w:rPr>
              <w:t>Property</w:t>
            </w:r>
          </w:p>
        </w:tc>
        <w:tc>
          <w:tcPr>
            <w:tcW w:w="2979" w:type="dxa"/>
            <w:tcBorders>
              <w:top w:val="double" w:sz="6" w:space="0" w:color="auto"/>
              <w:left w:val="single" w:sz="4" w:space="0" w:color="auto"/>
              <w:bottom w:val="single" w:sz="12" w:space="0" w:color="auto"/>
              <w:right w:val="single" w:sz="4" w:space="0" w:color="auto"/>
            </w:tcBorders>
            <w:vAlign w:val="center"/>
            <w:hideMark/>
          </w:tcPr>
          <w:p w14:paraId="6D3B75A3" w14:textId="77777777" w:rsidR="00B32ED3" w:rsidRPr="00B32ED3" w:rsidRDefault="00B32ED3" w:rsidP="00B32ED3">
            <w:pPr>
              <w:keepNext/>
              <w:keepLines/>
              <w:widowControl w:val="0"/>
              <w:autoSpaceDE w:val="0"/>
              <w:autoSpaceDN w:val="0"/>
              <w:spacing w:line="244" w:lineRule="auto"/>
              <w:jc w:val="center"/>
              <w:rPr>
                <w:b/>
                <w:bCs/>
                <w:sz w:val="24"/>
                <w:szCs w:val="24"/>
              </w:rPr>
            </w:pPr>
            <w:r w:rsidRPr="00B32ED3">
              <w:rPr>
                <w:b/>
                <w:bCs/>
                <w:sz w:val="24"/>
                <w:szCs w:val="24"/>
              </w:rPr>
              <w:t>Test Value</w:t>
            </w:r>
          </w:p>
        </w:tc>
        <w:tc>
          <w:tcPr>
            <w:tcW w:w="1710" w:type="dxa"/>
            <w:tcBorders>
              <w:top w:val="double" w:sz="6" w:space="0" w:color="auto"/>
              <w:left w:val="single" w:sz="4" w:space="0" w:color="auto"/>
              <w:bottom w:val="single" w:sz="12" w:space="0" w:color="auto"/>
              <w:right w:val="double" w:sz="6" w:space="0" w:color="auto"/>
            </w:tcBorders>
            <w:vAlign w:val="center"/>
            <w:hideMark/>
          </w:tcPr>
          <w:p w14:paraId="1D1CF17E" w14:textId="77777777" w:rsidR="00B32ED3" w:rsidRPr="00B32ED3" w:rsidRDefault="00B32ED3" w:rsidP="00B32ED3">
            <w:pPr>
              <w:keepNext/>
              <w:keepLines/>
              <w:widowControl w:val="0"/>
              <w:autoSpaceDE w:val="0"/>
              <w:autoSpaceDN w:val="0"/>
              <w:spacing w:line="244" w:lineRule="auto"/>
              <w:jc w:val="center"/>
              <w:rPr>
                <w:b/>
                <w:bCs/>
                <w:sz w:val="24"/>
                <w:szCs w:val="24"/>
              </w:rPr>
            </w:pPr>
            <w:r w:rsidRPr="00B32ED3">
              <w:rPr>
                <w:b/>
                <w:bCs/>
                <w:sz w:val="24"/>
                <w:szCs w:val="24"/>
              </w:rPr>
              <w:t>Test Method</w:t>
            </w:r>
          </w:p>
        </w:tc>
      </w:tr>
      <w:tr w:rsidR="00B32ED3" w:rsidRPr="00B32ED3" w14:paraId="3CE2CD02" w14:textId="77777777" w:rsidTr="00B32ED3">
        <w:trPr>
          <w:jc w:val="center"/>
        </w:trPr>
        <w:tc>
          <w:tcPr>
            <w:tcW w:w="2218" w:type="dxa"/>
            <w:tcBorders>
              <w:top w:val="single" w:sz="4" w:space="0" w:color="auto"/>
              <w:left w:val="double" w:sz="6" w:space="0" w:color="auto"/>
              <w:bottom w:val="single" w:sz="4" w:space="0" w:color="auto"/>
              <w:right w:val="single" w:sz="4" w:space="0" w:color="auto"/>
            </w:tcBorders>
            <w:shd w:val="clear" w:color="auto" w:fill="E6E6E6"/>
            <w:vAlign w:val="center"/>
            <w:hideMark/>
          </w:tcPr>
          <w:p w14:paraId="2FACB367" w14:textId="77777777" w:rsidR="00B32ED3" w:rsidRPr="00B32ED3" w:rsidRDefault="00B32ED3" w:rsidP="00B32ED3">
            <w:pPr>
              <w:keepNext/>
              <w:keepLines/>
              <w:widowControl w:val="0"/>
              <w:autoSpaceDE w:val="0"/>
              <w:autoSpaceDN w:val="0"/>
              <w:spacing w:line="244" w:lineRule="auto"/>
            </w:pPr>
            <w:r w:rsidRPr="00B32ED3">
              <w:t>Volume Change at 24 hours and 28 days</w:t>
            </w:r>
          </w:p>
        </w:tc>
        <w:tc>
          <w:tcPr>
            <w:tcW w:w="29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F6B5428" w14:textId="77777777" w:rsidR="00B32ED3" w:rsidRPr="00B32ED3" w:rsidRDefault="00B32ED3" w:rsidP="00B32ED3">
            <w:pPr>
              <w:keepNext/>
              <w:keepLines/>
              <w:widowControl w:val="0"/>
              <w:autoSpaceDE w:val="0"/>
              <w:autoSpaceDN w:val="0"/>
              <w:spacing w:line="244" w:lineRule="auto"/>
            </w:pPr>
            <w:r w:rsidRPr="00B32ED3">
              <w:t>0.0% to  + 0.2%</w:t>
            </w:r>
          </w:p>
        </w:tc>
        <w:tc>
          <w:tcPr>
            <w:tcW w:w="1710" w:type="dxa"/>
            <w:tcBorders>
              <w:top w:val="single" w:sz="4" w:space="0" w:color="auto"/>
              <w:left w:val="single" w:sz="4" w:space="0" w:color="auto"/>
              <w:bottom w:val="single" w:sz="4" w:space="0" w:color="auto"/>
              <w:right w:val="double" w:sz="6" w:space="0" w:color="auto"/>
            </w:tcBorders>
            <w:shd w:val="clear" w:color="auto" w:fill="E6E6E6"/>
            <w:vAlign w:val="center"/>
            <w:hideMark/>
          </w:tcPr>
          <w:p w14:paraId="23883EED" w14:textId="77777777" w:rsidR="00B32ED3" w:rsidRPr="00B32ED3" w:rsidRDefault="00B32ED3" w:rsidP="00B32ED3">
            <w:pPr>
              <w:keepNext/>
              <w:keepLines/>
              <w:widowControl w:val="0"/>
              <w:autoSpaceDE w:val="0"/>
              <w:autoSpaceDN w:val="0"/>
              <w:spacing w:line="244" w:lineRule="auto"/>
            </w:pPr>
            <w:r w:rsidRPr="00B32ED3">
              <w:t xml:space="preserve">ASTM C1090    </w:t>
            </w:r>
            <w:r w:rsidRPr="00B32ED3">
              <w:rPr>
                <w:vertAlign w:val="superscript"/>
              </w:rPr>
              <w:t>1</w:t>
            </w:r>
          </w:p>
        </w:tc>
      </w:tr>
      <w:tr w:rsidR="00B32ED3" w:rsidRPr="00B32ED3" w14:paraId="290486B9" w14:textId="77777777" w:rsidTr="00B32ED3">
        <w:trPr>
          <w:jc w:val="center"/>
        </w:trPr>
        <w:tc>
          <w:tcPr>
            <w:tcW w:w="2218" w:type="dxa"/>
            <w:tcBorders>
              <w:top w:val="single" w:sz="4" w:space="0" w:color="auto"/>
              <w:left w:val="double" w:sz="6" w:space="0" w:color="auto"/>
              <w:bottom w:val="single" w:sz="4" w:space="0" w:color="auto"/>
              <w:right w:val="single" w:sz="4" w:space="0" w:color="auto"/>
            </w:tcBorders>
            <w:vAlign w:val="center"/>
            <w:hideMark/>
          </w:tcPr>
          <w:p w14:paraId="63DFA76E" w14:textId="77777777" w:rsidR="00B32ED3" w:rsidRPr="00B32ED3" w:rsidRDefault="00B32ED3" w:rsidP="00B32ED3">
            <w:pPr>
              <w:keepNext/>
              <w:keepLines/>
              <w:widowControl w:val="0"/>
              <w:autoSpaceDE w:val="0"/>
              <w:autoSpaceDN w:val="0"/>
              <w:spacing w:line="244" w:lineRule="auto"/>
            </w:pPr>
            <w:r w:rsidRPr="00B32ED3">
              <w:t>Expansion</w:t>
            </w:r>
          </w:p>
        </w:tc>
        <w:tc>
          <w:tcPr>
            <w:tcW w:w="2979" w:type="dxa"/>
            <w:tcBorders>
              <w:top w:val="single" w:sz="4" w:space="0" w:color="auto"/>
              <w:left w:val="single" w:sz="4" w:space="0" w:color="auto"/>
              <w:bottom w:val="single" w:sz="4" w:space="0" w:color="auto"/>
              <w:right w:val="single" w:sz="4" w:space="0" w:color="auto"/>
            </w:tcBorders>
            <w:vAlign w:val="center"/>
            <w:hideMark/>
          </w:tcPr>
          <w:p w14:paraId="162721C5" w14:textId="77777777" w:rsidR="00B32ED3" w:rsidRPr="00B32ED3" w:rsidRDefault="00B32ED3" w:rsidP="00B32ED3">
            <w:pPr>
              <w:keepNext/>
              <w:keepLines/>
              <w:widowControl w:val="0"/>
              <w:autoSpaceDE w:val="0"/>
              <w:autoSpaceDN w:val="0"/>
              <w:spacing w:line="244" w:lineRule="auto"/>
            </w:pPr>
            <w:r w:rsidRPr="00B32ED3">
              <w:t>0.0% (minimum) 2% (maximum)</w:t>
            </w:r>
          </w:p>
        </w:tc>
        <w:tc>
          <w:tcPr>
            <w:tcW w:w="1710" w:type="dxa"/>
            <w:tcBorders>
              <w:top w:val="single" w:sz="4" w:space="0" w:color="auto"/>
              <w:left w:val="single" w:sz="4" w:space="0" w:color="auto"/>
              <w:bottom w:val="single" w:sz="4" w:space="0" w:color="auto"/>
              <w:right w:val="double" w:sz="6" w:space="0" w:color="auto"/>
            </w:tcBorders>
            <w:vAlign w:val="center"/>
            <w:hideMark/>
          </w:tcPr>
          <w:p w14:paraId="7647513D" w14:textId="77777777" w:rsidR="00B32ED3" w:rsidRPr="00B32ED3" w:rsidRDefault="00B32ED3" w:rsidP="00B32ED3">
            <w:pPr>
              <w:keepNext/>
              <w:keepLines/>
              <w:widowControl w:val="0"/>
              <w:autoSpaceDE w:val="0"/>
              <w:autoSpaceDN w:val="0"/>
              <w:spacing w:line="244" w:lineRule="auto"/>
            </w:pPr>
            <w:r w:rsidRPr="00B32ED3">
              <w:t>ASTM C940</w:t>
            </w:r>
          </w:p>
        </w:tc>
      </w:tr>
    </w:tbl>
    <w:p w14:paraId="2DB140E6" w14:textId="77777777" w:rsidR="00B32ED3" w:rsidRPr="00B32ED3" w:rsidRDefault="00B32ED3" w:rsidP="00B32ED3">
      <w:pPr>
        <w:autoSpaceDE w:val="0"/>
        <w:autoSpaceDN w:val="0"/>
        <w:adjustRightInd w:val="0"/>
        <w:rPr>
          <w:bCs/>
          <w:lang w:bidi="th-TH"/>
        </w:rPr>
      </w:pPr>
      <w:r w:rsidRPr="00B32ED3">
        <w:rPr>
          <w:bCs/>
          <w:lang w:bidi="th-TH"/>
        </w:rPr>
        <w:t xml:space="preserve"> </w:t>
      </w:r>
    </w:p>
    <w:p w14:paraId="04137B4B" w14:textId="77777777" w:rsidR="00B32ED3" w:rsidRPr="008215CA" w:rsidRDefault="00B32ED3" w:rsidP="00B32ED3">
      <w:pPr>
        <w:autoSpaceDE w:val="0"/>
        <w:autoSpaceDN w:val="0"/>
        <w:adjustRightInd w:val="0"/>
        <w:rPr>
          <w:bCs/>
          <w:lang w:bidi="th-TH"/>
        </w:rPr>
      </w:pPr>
      <w:r w:rsidRPr="008215CA">
        <w:rPr>
          <w:bCs/>
          <w:lang w:bidi="th-TH"/>
        </w:rPr>
        <w:t xml:space="preserve">In subsection 618.09(b) delete the last paragraph. </w:t>
      </w:r>
    </w:p>
    <w:p w14:paraId="7A6DA783" w14:textId="77777777" w:rsidR="00B32ED3" w:rsidRPr="008215CA" w:rsidRDefault="00B32ED3" w:rsidP="00B32ED3">
      <w:pPr>
        <w:autoSpaceDE w:val="0"/>
        <w:autoSpaceDN w:val="0"/>
        <w:adjustRightInd w:val="0"/>
        <w:rPr>
          <w:bCs/>
          <w:lang w:bidi="th-TH"/>
        </w:rPr>
      </w:pPr>
    </w:p>
    <w:p w14:paraId="5BC0406D" w14:textId="77777777" w:rsidR="00B32ED3" w:rsidRPr="008215CA" w:rsidRDefault="00B32ED3" w:rsidP="00B32ED3">
      <w:pPr>
        <w:autoSpaceDE w:val="0"/>
        <w:autoSpaceDN w:val="0"/>
        <w:adjustRightInd w:val="0"/>
        <w:rPr>
          <w:bCs/>
          <w:lang w:bidi="th-TH"/>
        </w:rPr>
      </w:pPr>
      <w:r w:rsidRPr="008215CA">
        <w:rPr>
          <w:bCs/>
          <w:lang w:bidi="th-TH"/>
        </w:rPr>
        <w:t>In subsection 618.09(d), second paragraph, Item (1), delete the second sentence and replace with the following:</w:t>
      </w:r>
    </w:p>
    <w:p w14:paraId="79748EE7" w14:textId="77777777" w:rsidR="00B32ED3" w:rsidRPr="008215CA" w:rsidRDefault="00B32ED3" w:rsidP="00B32ED3">
      <w:pPr>
        <w:autoSpaceDE w:val="0"/>
        <w:autoSpaceDN w:val="0"/>
        <w:adjustRightInd w:val="0"/>
        <w:rPr>
          <w:bCs/>
          <w:lang w:bidi="th-TH"/>
        </w:rPr>
      </w:pPr>
    </w:p>
    <w:p w14:paraId="079B370C" w14:textId="77777777" w:rsidR="00B32ED3" w:rsidRPr="008215CA" w:rsidRDefault="00B32ED3" w:rsidP="00B32ED3">
      <w:pPr>
        <w:widowControl w:val="0"/>
        <w:tabs>
          <w:tab w:val="left" w:pos="992"/>
        </w:tabs>
        <w:ind w:right="186"/>
      </w:pPr>
      <w:r w:rsidRPr="008215CA">
        <w:rPr>
          <w:noProof/>
          <w:w w:val="105"/>
        </w:rPr>
        <w:t>The Gelman</w:t>
      </w:r>
      <w:r w:rsidRPr="008215CA">
        <w:rPr>
          <w:noProof/>
          <w:spacing w:val="-31"/>
          <w:w w:val="105"/>
        </w:rPr>
        <w:t xml:space="preserve"> </w:t>
      </w:r>
      <w:r w:rsidRPr="008215CA">
        <w:rPr>
          <w:noProof/>
          <w:w w:val="105"/>
        </w:rPr>
        <w:t>filtration funnel shall be pressurized to a minimum of 50 psi and the maximum</w:t>
      </w:r>
      <w:r w:rsidRPr="008215CA">
        <w:rPr>
          <w:noProof/>
          <w:spacing w:val="-4"/>
          <w:w w:val="105"/>
        </w:rPr>
        <w:t xml:space="preserve"> </w:t>
      </w:r>
      <w:r w:rsidRPr="008215CA">
        <w:rPr>
          <w:noProof/>
          <w:w w:val="105"/>
        </w:rPr>
        <w:t>percent</w:t>
      </w:r>
      <w:r w:rsidRPr="008215CA">
        <w:rPr>
          <w:noProof/>
          <w:w w:val="103"/>
        </w:rPr>
        <w:t xml:space="preserve"> </w:t>
      </w:r>
      <w:r w:rsidRPr="008215CA">
        <w:rPr>
          <w:noProof/>
          <w:w w:val="105"/>
        </w:rPr>
        <w:t>bleed shall be</w:t>
      </w:r>
      <w:r w:rsidRPr="008215CA">
        <w:rPr>
          <w:noProof/>
          <w:spacing w:val="-5"/>
          <w:w w:val="105"/>
        </w:rPr>
        <w:t xml:space="preserve"> </w:t>
      </w:r>
      <w:r w:rsidRPr="008215CA">
        <w:rPr>
          <w:noProof/>
          <w:w w:val="105"/>
        </w:rPr>
        <w:t>zero.</w:t>
      </w:r>
    </w:p>
    <w:p w14:paraId="689B760A" w14:textId="77777777" w:rsidR="00B32ED3" w:rsidRPr="008215CA" w:rsidRDefault="00B32ED3" w:rsidP="00B32ED3">
      <w:pPr>
        <w:autoSpaceDE w:val="0"/>
        <w:autoSpaceDN w:val="0"/>
        <w:adjustRightInd w:val="0"/>
        <w:rPr>
          <w:bCs/>
          <w:lang w:bidi="th-TH"/>
        </w:rPr>
      </w:pPr>
    </w:p>
    <w:p w14:paraId="2F0C3DB1" w14:textId="77777777" w:rsidR="00B32ED3" w:rsidRPr="008215CA" w:rsidRDefault="00B32ED3" w:rsidP="00B32ED3">
      <w:pPr>
        <w:autoSpaceDE w:val="0"/>
        <w:autoSpaceDN w:val="0"/>
        <w:adjustRightInd w:val="0"/>
        <w:rPr>
          <w:bCs/>
          <w:lang w:bidi="th-TH"/>
        </w:rPr>
      </w:pPr>
      <w:r w:rsidRPr="008215CA">
        <w:rPr>
          <w:bCs/>
          <w:lang w:bidi="th-TH"/>
        </w:rPr>
        <w:t>In subsection 618.09(d)(4) delete the second sentence and replace with the following:</w:t>
      </w:r>
    </w:p>
    <w:p w14:paraId="03A783E6" w14:textId="77777777" w:rsidR="00B32ED3" w:rsidRPr="008215CA" w:rsidRDefault="00B32ED3" w:rsidP="00B32ED3">
      <w:pPr>
        <w:autoSpaceDE w:val="0"/>
        <w:autoSpaceDN w:val="0"/>
        <w:adjustRightInd w:val="0"/>
        <w:rPr>
          <w:bCs/>
          <w:lang w:bidi="th-TH"/>
        </w:rPr>
      </w:pPr>
    </w:p>
    <w:p w14:paraId="4C7BC4CD" w14:textId="77777777" w:rsidR="00B32ED3" w:rsidRPr="008215CA" w:rsidRDefault="00B32ED3" w:rsidP="00B32ED3">
      <w:pPr>
        <w:ind w:right="100"/>
      </w:pPr>
      <w:r w:rsidRPr="008215CA">
        <w:rPr>
          <w:w w:val="105"/>
        </w:rPr>
        <w:t xml:space="preserve">The efflux time shall be within the </w:t>
      </w:r>
      <w:r w:rsidRPr="008215CA">
        <w:rPr>
          <w:spacing w:val="-8"/>
          <w:w w:val="105"/>
        </w:rPr>
        <w:t>values established in Table 618-1</w:t>
      </w:r>
      <w:r w:rsidRPr="008215CA">
        <w:rPr>
          <w:w w:val="105"/>
        </w:rPr>
        <w:t>.</w:t>
      </w:r>
    </w:p>
    <w:p w14:paraId="4339D9CB" w14:textId="77777777" w:rsidR="00B32ED3" w:rsidRPr="008215CA" w:rsidRDefault="00B32ED3" w:rsidP="00B32ED3">
      <w:pPr>
        <w:autoSpaceDE w:val="0"/>
        <w:autoSpaceDN w:val="0"/>
        <w:adjustRightInd w:val="0"/>
        <w:rPr>
          <w:bCs/>
          <w:lang w:bidi="th-TH"/>
        </w:rPr>
      </w:pPr>
    </w:p>
    <w:p w14:paraId="1D651B1D" w14:textId="77777777" w:rsidR="00B32ED3" w:rsidRPr="008215CA" w:rsidRDefault="00B32ED3" w:rsidP="00B32ED3">
      <w:pPr>
        <w:autoSpaceDE w:val="0"/>
        <w:autoSpaceDN w:val="0"/>
        <w:adjustRightInd w:val="0"/>
        <w:rPr>
          <w:bCs/>
          <w:lang w:bidi="th-TH"/>
        </w:rPr>
      </w:pPr>
      <w:r w:rsidRPr="008215CA">
        <w:rPr>
          <w:bCs/>
          <w:lang w:bidi="th-TH"/>
        </w:rPr>
        <w:t>In subsection 618.09(d) delete the second sentence of the sixth paragraph and replace with the following:</w:t>
      </w:r>
    </w:p>
    <w:p w14:paraId="4ACDDD42" w14:textId="77777777" w:rsidR="00B32ED3" w:rsidRPr="008215CA" w:rsidRDefault="00B32ED3" w:rsidP="00B32ED3">
      <w:pPr>
        <w:autoSpaceDE w:val="0"/>
        <w:autoSpaceDN w:val="0"/>
        <w:adjustRightInd w:val="0"/>
        <w:rPr>
          <w:bCs/>
          <w:lang w:bidi="th-TH"/>
        </w:rPr>
      </w:pPr>
    </w:p>
    <w:p w14:paraId="56AE0FE1" w14:textId="77777777" w:rsidR="00B32ED3" w:rsidRPr="008215CA" w:rsidRDefault="00B32ED3" w:rsidP="00B32ED3">
      <w:pPr>
        <w:autoSpaceDE w:val="0"/>
        <w:autoSpaceDN w:val="0"/>
        <w:adjustRightInd w:val="0"/>
        <w:rPr>
          <w:bCs/>
          <w:lang w:bidi="th-TH"/>
        </w:rPr>
      </w:pPr>
      <w:r w:rsidRPr="008215CA">
        <w:rPr>
          <w:bCs/>
          <w:lang w:bidi="th-TH"/>
        </w:rPr>
        <w:t>To ensure that the tendon remains filled with grout, the outlet shall be closed and the pumping pressure allowed to build to a minimum of 75 psi before the inlet vent is closed.</w:t>
      </w:r>
    </w:p>
    <w:p w14:paraId="6EA421F2" w14:textId="77777777" w:rsidR="00B32ED3" w:rsidRPr="008215CA" w:rsidRDefault="00B32ED3" w:rsidP="00B32ED3">
      <w:pPr>
        <w:autoSpaceDE w:val="0"/>
        <w:autoSpaceDN w:val="0"/>
        <w:adjustRightInd w:val="0"/>
        <w:rPr>
          <w:bCs/>
          <w:lang w:bidi="th-TH"/>
        </w:rPr>
      </w:pPr>
    </w:p>
    <w:p w14:paraId="29B740BE" w14:textId="77777777" w:rsidR="00B32ED3" w:rsidRPr="008215CA" w:rsidRDefault="00B32ED3" w:rsidP="00B32ED3">
      <w:pPr>
        <w:autoSpaceDE w:val="0"/>
        <w:autoSpaceDN w:val="0"/>
        <w:adjustRightInd w:val="0"/>
        <w:rPr>
          <w:bCs/>
          <w:lang w:bidi="th-TH"/>
        </w:rPr>
      </w:pPr>
      <w:r w:rsidRPr="008215CA">
        <w:rPr>
          <w:bCs/>
          <w:lang w:bidi="th-TH"/>
        </w:rPr>
        <w:t>In subsection 618.09(d) delete the last sentence of the seventh paragraph and replace with the following:</w:t>
      </w:r>
    </w:p>
    <w:p w14:paraId="763B8E5D" w14:textId="77777777" w:rsidR="00B32ED3" w:rsidRPr="008215CA" w:rsidRDefault="00B32ED3" w:rsidP="00B32ED3">
      <w:pPr>
        <w:autoSpaceDE w:val="0"/>
        <w:autoSpaceDN w:val="0"/>
        <w:adjustRightInd w:val="0"/>
        <w:rPr>
          <w:bCs/>
          <w:lang w:bidi="th-TH"/>
        </w:rPr>
      </w:pPr>
    </w:p>
    <w:p w14:paraId="65D181B7" w14:textId="77777777" w:rsidR="00B32ED3" w:rsidRPr="008215CA" w:rsidRDefault="00B32ED3" w:rsidP="00B32ED3">
      <w:pPr>
        <w:autoSpaceDE w:val="0"/>
        <w:autoSpaceDN w:val="0"/>
        <w:adjustRightInd w:val="0"/>
        <w:rPr>
          <w:bCs/>
          <w:lang w:bidi="th-TH"/>
        </w:rPr>
      </w:pPr>
      <w:r w:rsidRPr="008215CA">
        <w:rPr>
          <w:bCs/>
          <w:lang w:bidi="th-TH"/>
        </w:rPr>
        <w:t>After the grout has hardened, the standpipe shall be replaced with a cap.</w:t>
      </w:r>
    </w:p>
    <w:p w14:paraId="316A341B" w14:textId="77777777" w:rsidR="00B32ED3" w:rsidRPr="008215CA" w:rsidRDefault="00B32ED3" w:rsidP="00B32ED3">
      <w:pPr>
        <w:autoSpaceDE w:val="0"/>
        <w:autoSpaceDN w:val="0"/>
        <w:adjustRightInd w:val="0"/>
        <w:rPr>
          <w:bCs/>
          <w:lang w:bidi="th-TH"/>
        </w:rPr>
      </w:pPr>
    </w:p>
    <w:p w14:paraId="525DB57E" w14:textId="77777777" w:rsidR="00B32ED3" w:rsidRPr="008215CA" w:rsidRDefault="00B32ED3" w:rsidP="00B32ED3">
      <w:pPr>
        <w:autoSpaceDE w:val="0"/>
        <w:autoSpaceDN w:val="0"/>
        <w:adjustRightInd w:val="0"/>
        <w:rPr>
          <w:bCs/>
          <w:lang w:bidi="th-TH"/>
        </w:rPr>
      </w:pPr>
      <w:r w:rsidRPr="008215CA">
        <w:rPr>
          <w:bCs/>
          <w:lang w:bidi="th-TH"/>
        </w:rPr>
        <w:t>In subsection 618.09(e) the second paragraph shall include the following:</w:t>
      </w:r>
    </w:p>
    <w:p w14:paraId="700879C3" w14:textId="77777777" w:rsidR="00B32ED3" w:rsidRPr="008215CA" w:rsidRDefault="00B32ED3" w:rsidP="00B32ED3">
      <w:pPr>
        <w:autoSpaceDE w:val="0"/>
        <w:autoSpaceDN w:val="0"/>
        <w:adjustRightInd w:val="0"/>
        <w:rPr>
          <w:bCs/>
          <w:lang w:bidi="th-TH"/>
        </w:rPr>
      </w:pPr>
    </w:p>
    <w:p w14:paraId="103429A0" w14:textId="77777777" w:rsidR="00B32ED3" w:rsidRPr="008215CA" w:rsidRDefault="00B32ED3" w:rsidP="00B32ED3">
      <w:pPr>
        <w:autoSpaceDE w:val="0"/>
        <w:autoSpaceDN w:val="0"/>
        <w:adjustRightInd w:val="0"/>
        <w:rPr>
          <w:bCs/>
          <w:lang w:bidi="th-TH"/>
        </w:rPr>
      </w:pPr>
      <w:r w:rsidRPr="008215CA">
        <w:rPr>
          <w:bCs/>
          <w:lang w:bidi="th-TH"/>
        </w:rPr>
        <w:t>Ice may be used to cool the water, but shall not be added directly to the mixed grout.  Dry ice and liquefied carbon dioxide shall not be used for cooling purposes.</w:t>
      </w:r>
    </w:p>
    <w:p w14:paraId="3C2D954C" w14:textId="77777777" w:rsidR="00B32ED3" w:rsidRPr="008215CA" w:rsidRDefault="00B32ED3" w:rsidP="00B32ED3">
      <w:pPr>
        <w:autoSpaceDE w:val="0"/>
        <w:autoSpaceDN w:val="0"/>
        <w:adjustRightInd w:val="0"/>
        <w:rPr>
          <w:bCs/>
          <w:lang w:bidi="th-TH"/>
        </w:rPr>
      </w:pPr>
    </w:p>
    <w:p w14:paraId="3BC56AF6" w14:textId="77777777" w:rsidR="00B32ED3" w:rsidRPr="008215CA" w:rsidRDefault="00B32ED3" w:rsidP="00B32ED3">
      <w:pPr>
        <w:autoSpaceDE w:val="0"/>
        <w:autoSpaceDN w:val="0"/>
        <w:adjustRightInd w:val="0"/>
        <w:rPr>
          <w:bCs/>
          <w:lang w:bidi="th-TH"/>
        </w:rPr>
      </w:pPr>
      <w:r w:rsidRPr="008215CA">
        <w:rPr>
          <w:bCs/>
          <w:lang w:bidi="th-TH"/>
        </w:rPr>
        <w:t>Delete subsection 618.11(a) and replace with the following:</w:t>
      </w:r>
    </w:p>
    <w:p w14:paraId="1FA53DDB" w14:textId="77777777" w:rsidR="00B32ED3" w:rsidRPr="008215CA" w:rsidRDefault="00B32ED3" w:rsidP="00B32ED3">
      <w:pPr>
        <w:autoSpaceDE w:val="0"/>
        <w:autoSpaceDN w:val="0"/>
        <w:adjustRightInd w:val="0"/>
        <w:rPr>
          <w:bCs/>
          <w:lang w:bidi="th-TH"/>
        </w:rPr>
      </w:pPr>
    </w:p>
    <w:p w14:paraId="2142AFE9" w14:textId="77777777" w:rsidR="00B32ED3" w:rsidRPr="008215CA" w:rsidRDefault="00B32ED3" w:rsidP="00B32ED3">
      <w:pPr>
        <w:widowControl w:val="0"/>
        <w:numPr>
          <w:ilvl w:val="0"/>
          <w:numId w:val="41"/>
        </w:numPr>
        <w:spacing w:line="264" w:lineRule="auto"/>
        <w:ind w:left="450" w:right="468" w:hanging="450"/>
      </w:pPr>
      <w:r w:rsidRPr="008215CA">
        <w:rPr>
          <w:rFonts w:eastAsia="TimesNewRomanPS"/>
          <w:i/>
        </w:rPr>
        <w:t>Classification</w:t>
      </w:r>
      <w:r w:rsidRPr="008215CA">
        <w:rPr>
          <w:rFonts w:eastAsia="TimesNewRomanPS"/>
        </w:rPr>
        <w:t>. Concrete shall be Class PS.</w:t>
      </w:r>
    </w:p>
    <w:p w14:paraId="16633DB6" w14:textId="77777777" w:rsidR="00B32ED3" w:rsidRPr="008215CA" w:rsidRDefault="00B32ED3" w:rsidP="00B32ED3">
      <w:pPr>
        <w:autoSpaceDE w:val="0"/>
        <w:autoSpaceDN w:val="0"/>
        <w:adjustRightInd w:val="0"/>
        <w:rPr>
          <w:bCs/>
          <w:lang w:bidi="th-TH"/>
        </w:rPr>
      </w:pPr>
    </w:p>
    <w:p w14:paraId="450317DE" w14:textId="1AE51DC2" w:rsidR="00B32ED3" w:rsidRPr="008215CA" w:rsidRDefault="00B32ED3" w:rsidP="00B32ED3">
      <w:pPr>
        <w:autoSpaceDE w:val="0"/>
        <w:autoSpaceDN w:val="0"/>
        <w:adjustRightInd w:val="0"/>
        <w:rPr>
          <w:bCs/>
          <w:lang w:bidi="th-TH"/>
        </w:rPr>
      </w:pPr>
      <w:r w:rsidRPr="008215CA">
        <w:rPr>
          <w:bCs/>
          <w:lang w:bidi="th-TH"/>
        </w:rPr>
        <w:t>Delete subsection 618.11(b) and replace with the following:</w:t>
      </w:r>
    </w:p>
    <w:p w14:paraId="22B784E1" w14:textId="77777777" w:rsidR="00B32ED3" w:rsidRPr="008215CA" w:rsidRDefault="00B32ED3" w:rsidP="00B32ED3">
      <w:pPr>
        <w:autoSpaceDE w:val="0"/>
        <w:autoSpaceDN w:val="0"/>
        <w:adjustRightInd w:val="0"/>
        <w:rPr>
          <w:bCs/>
          <w:lang w:bidi="th-TH"/>
        </w:rPr>
      </w:pPr>
    </w:p>
    <w:p w14:paraId="75716E6C" w14:textId="77777777" w:rsidR="00B32ED3" w:rsidRPr="008215CA" w:rsidRDefault="00B32ED3" w:rsidP="00B32ED3">
      <w:pPr>
        <w:numPr>
          <w:ilvl w:val="0"/>
          <w:numId w:val="41"/>
        </w:numPr>
        <w:ind w:left="450" w:hanging="450"/>
        <w:contextualSpacing/>
        <w:rPr>
          <w:rFonts w:eastAsia="TimesNewRomanPS"/>
          <w:i/>
        </w:rPr>
      </w:pPr>
      <w:r w:rsidRPr="008215CA">
        <w:rPr>
          <w:rFonts w:eastAsia="TimesNewRomanPS"/>
          <w:i/>
        </w:rPr>
        <w:t>Concrete Mix Components.</w:t>
      </w:r>
      <w:r w:rsidRPr="008215CA">
        <w:rPr>
          <w:rFonts w:eastAsia="TimesNewRomanPS"/>
        </w:rPr>
        <w:t xml:space="preserve"> The Contractor shall develop a mix design for Class PS concrete.  The mix design shall conform to the requirements of Section 601 and CP-62. Materials sources shall be listed on the Contractor’s mix design. The PC manager must notify the QA Representative in writing before changing the sources as listed in the PCP. Changes in mix design material sources or proportions, except for admixtures, require a new mix design to be submitted to the Engineer for approval at least five days prior to the new mix being used in production.</w:t>
      </w:r>
    </w:p>
    <w:p w14:paraId="1BA61867" w14:textId="77777777" w:rsidR="00B32ED3" w:rsidRPr="008215CA" w:rsidRDefault="00B32ED3" w:rsidP="00B32ED3">
      <w:pPr>
        <w:autoSpaceDE w:val="0"/>
        <w:autoSpaceDN w:val="0"/>
        <w:adjustRightInd w:val="0"/>
        <w:rPr>
          <w:bCs/>
          <w:lang w:bidi="th-TH"/>
        </w:rPr>
      </w:pPr>
    </w:p>
    <w:p w14:paraId="4E02E1F0" w14:textId="77777777" w:rsidR="00B32ED3" w:rsidRPr="008215CA" w:rsidRDefault="00B32ED3" w:rsidP="00B32ED3">
      <w:pPr>
        <w:autoSpaceDE w:val="0"/>
        <w:autoSpaceDN w:val="0"/>
        <w:adjustRightInd w:val="0"/>
        <w:rPr>
          <w:bCs/>
          <w:lang w:bidi="th-TH"/>
        </w:rPr>
      </w:pPr>
      <w:r w:rsidRPr="008215CA">
        <w:rPr>
          <w:bCs/>
          <w:lang w:bidi="th-TH"/>
        </w:rPr>
        <w:lastRenderedPageBreak/>
        <w:t>Delete subsection 618.11(c) and replace with the following:</w:t>
      </w:r>
    </w:p>
    <w:p w14:paraId="5FA288B4" w14:textId="77777777" w:rsidR="00B32ED3" w:rsidRPr="008215CA" w:rsidRDefault="00B32ED3" w:rsidP="00B32ED3">
      <w:pPr>
        <w:autoSpaceDE w:val="0"/>
        <w:autoSpaceDN w:val="0"/>
        <w:adjustRightInd w:val="0"/>
        <w:rPr>
          <w:bCs/>
          <w:lang w:bidi="th-TH"/>
        </w:rPr>
      </w:pPr>
    </w:p>
    <w:p w14:paraId="79635D65" w14:textId="77777777" w:rsidR="00B32ED3" w:rsidRPr="008215CA" w:rsidRDefault="00B32ED3" w:rsidP="00B32ED3">
      <w:pPr>
        <w:numPr>
          <w:ilvl w:val="0"/>
          <w:numId w:val="41"/>
        </w:numPr>
        <w:autoSpaceDE w:val="0"/>
        <w:autoSpaceDN w:val="0"/>
        <w:adjustRightInd w:val="0"/>
        <w:ind w:left="450" w:hanging="450"/>
        <w:contextualSpacing/>
        <w:rPr>
          <w:bCs/>
          <w:lang w:bidi="th-TH"/>
        </w:rPr>
      </w:pPr>
      <w:r w:rsidRPr="008215CA">
        <w:rPr>
          <w:rFonts w:eastAsia="TimesNewRomanPS"/>
          <w:i/>
          <w:noProof/>
        </w:rPr>
        <w:t>Equipment Calibration and Verification.</w:t>
      </w:r>
      <w:r w:rsidRPr="008215CA">
        <w:rPr>
          <w:rFonts w:eastAsia="TimesNewRomanPS"/>
          <w:noProof/>
        </w:rPr>
        <w:t xml:space="preserve"> The Contractor shall implement a plan for equipment calibration and verification of testing apparatus in compliance with ASTM C1077. The calibration records shall be made available to the QA Representative upon request.</w:t>
      </w:r>
    </w:p>
    <w:p w14:paraId="7402DD21" w14:textId="77777777" w:rsidR="00B32ED3" w:rsidRPr="008215CA" w:rsidRDefault="00B32ED3" w:rsidP="00B32ED3">
      <w:pPr>
        <w:autoSpaceDE w:val="0"/>
        <w:autoSpaceDN w:val="0"/>
        <w:adjustRightInd w:val="0"/>
        <w:rPr>
          <w:bCs/>
          <w:lang w:bidi="th-TH"/>
        </w:rPr>
      </w:pPr>
    </w:p>
    <w:p w14:paraId="2CEA3B7E" w14:textId="77777777" w:rsidR="00B32ED3" w:rsidRPr="008215CA" w:rsidRDefault="00B32ED3" w:rsidP="00B32ED3">
      <w:pPr>
        <w:autoSpaceDE w:val="0"/>
        <w:autoSpaceDN w:val="0"/>
        <w:adjustRightInd w:val="0"/>
        <w:rPr>
          <w:bCs/>
          <w:lang w:bidi="th-TH"/>
        </w:rPr>
      </w:pPr>
      <w:r w:rsidRPr="008215CA">
        <w:rPr>
          <w:bCs/>
          <w:lang w:bidi="th-TH"/>
        </w:rPr>
        <w:t>Delete subsection 618.11(e)5 and replace with the following:</w:t>
      </w:r>
    </w:p>
    <w:p w14:paraId="30F91808" w14:textId="77777777" w:rsidR="00B32ED3" w:rsidRPr="008215CA" w:rsidRDefault="00B32ED3" w:rsidP="00B32ED3">
      <w:pPr>
        <w:autoSpaceDE w:val="0"/>
        <w:autoSpaceDN w:val="0"/>
        <w:adjustRightInd w:val="0"/>
        <w:rPr>
          <w:bCs/>
          <w:lang w:bidi="th-TH"/>
        </w:rPr>
      </w:pPr>
    </w:p>
    <w:p w14:paraId="5F1BBAC7" w14:textId="77777777" w:rsidR="00B32ED3" w:rsidRPr="008215CA" w:rsidRDefault="00B32ED3" w:rsidP="00B32ED3">
      <w:pPr>
        <w:autoSpaceDE w:val="0"/>
        <w:autoSpaceDN w:val="0"/>
        <w:adjustRightInd w:val="0"/>
        <w:ind w:firstLine="450"/>
        <w:rPr>
          <w:bCs/>
          <w:lang w:bidi="th-TH"/>
        </w:rPr>
      </w:pPr>
      <w:r w:rsidRPr="008215CA">
        <w:rPr>
          <w:bCs/>
          <w:lang w:bidi="th-TH"/>
        </w:rPr>
        <w:t xml:space="preserve">5.  Minimum inner form temperature </w:t>
      </w:r>
      <w:r w:rsidRPr="008215CA">
        <w:rPr>
          <w:noProof/>
          <w:w w:val="105"/>
        </w:rPr>
        <w:t>shall be 32 °F and free of ice at the time of</w:t>
      </w:r>
      <w:r w:rsidRPr="008215CA">
        <w:rPr>
          <w:noProof/>
          <w:spacing w:val="3"/>
          <w:w w:val="105"/>
        </w:rPr>
        <w:t xml:space="preserve"> </w:t>
      </w:r>
      <w:r w:rsidRPr="008215CA">
        <w:rPr>
          <w:noProof/>
          <w:w w:val="105"/>
        </w:rPr>
        <w:t>concrete</w:t>
      </w:r>
      <w:r w:rsidRPr="008215CA">
        <w:rPr>
          <w:noProof/>
          <w:w w:val="103"/>
        </w:rPr>
        <w:t xml:space="preserve"> </w:t>
      </w:r>
      <w:r w:rsidRPr="008215CA">
        <w:rPr>
          <w:noProof/>
          <w:w w:val="105"/>
        </w:rPr>
        <w:t>placement.</w:t>
      </w:r>
    </w:p>
    <w:p w14:paraId="45D95642" w14:textId="77777777" w:rsidR="00B32ED3" w:rsidRPr="008215CA" w:rsidRDefault="00B32ED3" w:rsidP="00B32ED3">
      <w:pPr>
        <w:autoSpaceDE w:val="0"/>
        <w:autoSpaceDN w:val="0"/>
        <w:adjustRightInd w:val="0"/>
        <w:rPr>
          <w:bCs/>
          <w:lang w:bidi="th-TH"/>
        </w:rPr>
      </w:pPr>
    </w:p>
    <w:p w14:paraId="3DCF0662" w14:textId="77777777" w:rsidR="00B32ED3" w:rsidRPr="008215CA" w:rsidRDefault="00B32ED3" w:rsidP="00B32ED3">
      <w:pPr>
        <w:autoSpaceDE w:val="0"/>
        <w:autoSpaceDN w:val="0"/>
        <w:adjustRightInd w:val="0"/>
        <w:rPr>
          <w:bCs/>
          <w:lang w:bidi="th-TH"/>
        </w:rPr>
      </w:pPr>
      <w:r w:rsidRPr="008215CA">
        <w:rPr>
          <w:bCs/>
          <w:lang w:bidi="th-TH"/>
        </w:rPr>
        <w:t>In subsection 618.11(f) delete the first sentence of the first paragraph and replace with the following:</w:t>
      </w:r>
    </w:p>
    <w:p w14:paraId="4A34A05D" w14:textId="77777777" w:rsidR="00B32ED3" w:rsidRPr="008215CA" w:rsidRDefault="00B32ED3" w:rsidP="00B32ED3">
      <w:pPr>
        <w:autoSpaceDE w:val="0"/>
        <w:autoSpaceDN w:val="0"/>
        <w:adjustRightInd w:val="0"/>
        <w:rPr>
          <w:bCs/>
          <w:lang w:bidi="th-TH"/>
        </w:rPr>
      </w:pPr>
    </w:p>
    <w:p w14:paraId="5FF8E38E" w14:textId="77777777" w:rsidR="00B32ED3" w:rsidRPr="008215CA" w:rsidRDefault="00B32ED3" w:rsidP="00B32ED3">
      <w:pPr>
        <w:autoSpaceDE w:val="0"/>
        <w:autoSpaceDN w:val="0"/>
        <w:adjustRightInd w:val="0"/>
        <w:rPr>
          <w:bCs/>
          <w:lang w:bidi="th-TH"/>
        </w:rPr>
      </w:pPr>
      <w:r w:rsidRPr="008215CA">
        <w:rPr>
          <w:bCs/>
          <w:i/>
          <w:lang w:bidi="th-TH"/>
        </w:rPr>
        <w:t>Finishing Fresh Concrete.</w:t>
      </w:r>
      <w:r w:rsidRPr="008215CA">
        <w:rPr>
          <w:bCs/>
          <w:lang w:bidi="th-TH"/>
        </w:rPr>
        <w:t xml:space="preserve">  Open surfaces of fresh concrete shall be worked as little as possible to obtain the finish shown on the plans.</w:t>
      </w:r>
    </w:p>
    <w:p w14:paraId="6A3E9B45" w14:textId="77777777" w:rsidR="00B32ED3" w:rsidRPr="008215CA" w:rsidRDefault="00B32ED3" w:rsidP="00B32ED3">
      <w:pPr>
        <w:autoSpaceDE w:val="0"/>
        <w:autoSpaceDN w:val="0"/>
        <w:adjustRightInd w:val="0"/>
        <w:rPr>
          <w:bCs/>
          <w:lang w:bidi="th-TH"/>
        </w:rPr>
      </w:pPr>
    </w:p>
    <w:p w14:paraId="7ED79A5A" w14:textId="77777777" w:rsidR="00B32ED3" w:rsidRPr="008215CA" w:rsidRDefault="00B32ED3" w:rsidP="00B32ED3">
      <w:pPr>
        <w:autoSpaceDE w:val="0"/>
        <w:autoSpaceDN w:val="0"/>
        <w:adjustRightInd w:val="0"/>
        <w:rPr>
          <w:bCs/>
          <w:lang w:bidi="th-TH"/>
        </w:rPr>
      </w:pPr>
      <w:r w:rsidRPr="008215CA">
        <w:rPr>
          <w:bCs/>
          <w:lang w:bidi="th-TH"/>
        </w:rPr>
        <w:t>In subsection 618.11(g) add the following after the first sentence of the first paragraph:</w:t>
      </w:r>
    </w:p>
    <w:p w14:paraId="30496B4D" w14:textId="77777777" w:rsidR="00B32ED3" w:rsidRPr="008215CA" w:rsidRDefault="00B32ED3" w:rsidP="00B32ED3">
      <w:pPr>
        <w:autoSpaceDE w:val="0"/>
        <w:autoSpaceDN w:val="0"/>
        <w:adjustRightInd w:val="0"/>
        <w:rPr>
          <w:bCs/>
          <w:lang w:bidi="th-TH"/>
        </w:rPr>
      </w:pPr>
    </w:p>
    <w:p w14:paraId="0BA64583" w14:textId="77777777" w:rsidR="00B32ED3" w:rsidRPr="008215CA" w:rsidRDefault="00B32ED3" w:rsidP="00B32ED3">
      <w:pPr>
        <w:autoSpaceDE w:val="0"/>
        <w:autoSpaceDN w:val="0"/>
        <w:adjustRightInd w:val="0"/>
        <w:rPr>
          <w:bCs/>
          <w:lang w:bidi="th-TH"/>
        </w:rPr>
      </w:pPr>
      <w:r w:rsidRPr="008215CA">
        <w:rPr>
          <w:bCs/>
          <w:lang w:bidi="th-TH"/>
        </w:rPr>
        <w:t>The Contractor’s PC representative casting QA concrete cylinders shall be ACI Concrete Field Testing Technician – Grade I certified.</w:t>
      </w:r>
    </w:p>
    <w:p w14:paraId="04C57295" w14:textId="77777777" w:rsidR="00B32ED3" w:rsidRPr="008215CA" w:rsidRDefault="00B32ED3" w:rsidP="00B32ED3">
      <w:pPr>
        <w:autoSpaceDE w:val="0"/>
        <w:autoSpaceDN w:val="0"/>
        <w:adjustRightInd w:val="0"/>
        <w:rPr>
          <w:bCs/>
          <w:lang w:bidi="th-TH"/>
        </w:rPr>
      </w:pPr>
    </w:p>
    <w:p w14:paraId="25C97641" w14:textId="77777777" w:rsidR="00B32ED3" w:rsidRPr="008215CA" w:rsidRDefault="00B32ED3" w:rsidP="00B32ED3">
      <w:pPr>
        <w:autoSpaceDE w:val="0"/>
        <w:autoSpaceDN w:val="0"/>
        <w:adjustRightInd w:val="0"/>
        <w:rPr>
          <w:bCs/>
          <w:lang w:bidi="th-TH"/>
        </w:rPr>
      </w:pPr>
      <w:r w:rsidRPr="008215CA">
        <w:rPr>
          <w:bCs/>
          <w:lang w:bidi="th-TH"/>
        </w:rPr>
        <w:t>Delete subsection 618.11(g)1 and replace with the following:</w:t>
      </w:r>
    </w:p>
    <w:p w14:paraId="3CCA50F6" w14:textId="77777777" w:rsidR="00B32ED3" w:rsidRPr="008215CA" w:rsidRDefault="00B32ED3" w:rsidP="00B32ED3">
      <w:pPr>
        <w:autoSpaceDE w:val="0"/>
        <w:autoSpaceDN w:val="0"/>
        <w:adjustRightInd w:val="0"/>
        <w:rPr>
          <w:bCs/>
          <w:lang w:bidi="th-TH"/>
        </w:rPr>
      </w:pPr>
    </w:p>
    <w:p w14:paraId="3890D3CC" w14:textId="77777777" w:rsidR="00B32ED3" w:rsidRPr="008215CA" w:rsidRDefault="00B32ED3" w:rsidP="00B32ED3">
      <w:pPr>
        <w:numPr>
          <w:ilvl w:val="0"/>
          <w:numId w:val="42"/>
        </w:numPr>
        <w:autoSpaceDE w:val="0"/>
        <w:autoSpaceDN w:val="0"/>
        <w:adjustRightInd w:val="0"/>
        <w:contextualSpacing/>
        <w:rPr>
          <w:bCs/>
          <w:lang w:bidi="th-TH"/>
        </w:rPr>
      </w:pPr>
      <w:r w:rsidRPr="008215CA">
        <w:rPr>
          <w:bCs/>
          <w:lang w:bidi="th-TH"/>
        </w:rPr>
        <w:t>Test cylinder specimens shall be prepared in accordance with ASTM C31.</w:t>
      </w:r>
    </w:p>
    <w:p w14:paraId="2719F833" w14:textId="77777777" w:rsidR="00B32ED3" w:rsidRPr="008215CA" w:rsidRDefault="00B32ED3" w:rsidP="00B32ED3">
      <w:pPr>
        <w:autoSpaceDE w:val="0"/>
        <w:autoSpaceDN w:val="0"/>
        <w:adjustRightInd w:val="0"/>
        <w:rPr>
          <w:bCs/>
          <w:lang w:bidi="th-TH"/>
        </w:rPr>
      </w:pPr>
    </w:p>
    <w:p w14:paraId="2A53941F" w14:textId="77777777" w:rsidR="00B32ED3" w:rsidRPr="008215CA" w:rsidRDefault="00B32ED3" w:rsidP="00B32ED3">
      <w:pPr>
        <w:autoSpaceDE w:val="0"/>
        <w:autoSpaceDN w:val="0"/>
        <w:adjustRightInd w:val="0"/>
        <w:rPr>
          <w:bCs/>
          <w:lang w:bidi="th-TH"/>
        </w:rPr>
      </w:pPr>
      <w:r w:rsidRPr="008215CA">
        <w:rPr>
          <w:bCs/>
          <w:lang w:bidi="th-TH"/>
        </w:rPr>
        <w:t>Delete subsection 618.11(g)2 and replace with the following:</w:t>
      </w:r>
    </w:p>
    <w:p w14:paraId="636629B3" w14:textId="77777777" w:rsidR="00B32ED3" w:rsidRPr="008215CA" w:rsidRDefault="00B32ED3" w:rsidP="00B32ED3">
      <w:pPr>
        <w:autoSpaceDE w:val="0"/>
        <w:autoSpaceDN w:val="0"/>
        <w:adjustRightInd w:val="0"/>
        <w:rPr>
          <w:bCs/>
          <w:lang w:bidi="th-TH"/>
        </w:rPr>
      </w:pPr>
    </w:p>
    <w:p w14:paraId="615A99F5" w14:textId="77777777" w:rsidR="00B32ED3" w:rsidRPr="008215CA" w:rsidRDefault="00B32ED3" w:rsidP="00B32ED3">
      <w:pPr>
        <w:numPr>
          <w:ilvl w:val="0"/>
          <w:numId w:val="42"/>
        </w:numPr>
        <w:autoSpaceDE w:val="0"/>
        <w:autoSpaceDN w:val="0"/>
        <w:adjustRightInd w:val="0"/>
        <w:contextualSpacing/>
        <w:rPr>
          <w:bCs/>
          <w:lang w:bidi="th-TH"/>
        </w:rPr>
      </w:pPr>
      <w:r w:rsidRPr="008215CA">
        <w:rPr>
          <w:bCs/>
          <w:iCs/>
          <w:lang w:bidi="th-TH"/>
        </w:rPr>
        <w:t>Cylinders will be tested in accordance with ASTM C39 by the Engineer. The average strength of at least two test cylinders shall be equal to or greater than the specified strength. When evaluating a single test consisting of three 28-day standard cured cylinders, if the compressive strength of any one cylinder differs from the average by more than 10 percent, that cylinder will be discarded and the average strength determined using the strengths of the remaining two cylinders.  If the compressive strength of more than one cylinder differs from the average by more than 10 percent, all three cylinders will be used to determine the compressive strength.</w:t>
      </w:r>
    </w:p>
    <w:p w14:paraId="6BD1355A" w14:textId="77777777" w:rsidR="00B32ED3" w:rsidRPr="008215CA" w:rsidRDefault="00B32ED3" w:rsidP="00B32ED3">
      <w:pPr>
        <w:autoSpaceDE w:val="0"/>
        <w:autoSpaceDN w:val="0"/>
        <w:adjustRightInd w:val="0"/>
        <w:rPr>
          <w:bCs/>
          <w:lang w:bidi="th-TH"/>
        </w:rPr>
      </w:pPr>
    </w:p>
    <w:p w14:paraId="53F8A65F" w14:textId="77777777" w:rsidR="00B32ED3" w:rsidRPr="008215CA" w:rsidRDefault="00B32ED3" w:rsidP="00B32ED3">
      <w:pPr>
        <w:shd w:val="clear" w:color="auto" w:fill="FFFFFF"/>
        <w:tabs>
          <w:tab w:val="left" w:pos="720"/>
        </w:tabs>
        <w:ind w:left="720" w:right="169"/>
        <w:contextualSpacing/>
        <w:rPr>
          <w:iCs/>
          <w:noProof/>
        </w:rPr>
      </w:pPr>
      <w:r w:rsidRPr="008215CA">
        <w:rPr>
          <w:iCs/>
          <w:noProof/>
        </w:rPr>
        <w:t>When the compressive strength of the concrete is less than that specified in the contract, the structural adequacy of the element will be evaluated by the Engineer.  The Contractor may request to core the element represented by the low strength results.  If approved by the Engineer, the locations of the cores shall be as directed by the Engineer.  Coring shall be at the expense of the Contractor and witnessed by the Project Engineer or designee.  Coring shall take place no more than 45 days after casting.  A minimum of three cores shall be collected with a minimum diameter of 3 inches.  The cores shall be obtained by the Contractor and immediately turned over to the Engineer for compressive strength testing.  Cores shall be obtained in accordance with AASHTO T24 with the exception that immediately after removal from the structure, cores will be cured at a temperature between 60 to 80 °F and at a relative humidity below</w:t>
      </w:r>
      <w:r w:rsidRPr="008215CA">
        <w:rPr>
          <w:i/>
          <w:iCs/>
          <w:noProof/>
        </w:rPr>
        <w:t xml:space="preserve"> </w:t>
      </w:r>
      <w:r w:rsidRPr="008215CA">
        <w:rPr>
          <w:iCs/>
          <w:noProof/>
        </w:rPr>
        <w:t xml:space="preserve">60 percent for 24 to 48 hours prior to testing.  When evaluating a single test consisting of three cores, if the compressive strength of any one core differs from the average by more than 10 percent, that core shall be discarded and the average strength determined using the strengths of the remaining two cores.  If the compressive strength of more than one core differs from the average by more than 10 percent, all three cores will be used to determine the compressive strength.  If the average core compressive strength is greater than the average of the cylinder compressive strength, the core strength will be used in the Engineer’s evaluation.  If the core compressive strength is less than the cylinder compressive strength, the cylinder strength will be used in the Engineer’s evaluation. </w:t>
      </w:r>
    </w:p>
    <w:p w14:paraId="05135AEA" w14:textId="77777777" w:rsidR="00B32ED3" w:rsidRPr="008215CA" w:rsidRDefault="00B32ED3" w:rsidP="00B32ED3">
      <w:pPr>
        <w:shd w:val="clear" w:color="auto" w:fill="FFFFFF"/>
        <w:tabs>
          <w:tab w:val="left" w:pos="993"/>
        </w:tabs>
        <w:ind w:left="991" w:right="169"/>
        <w:contextualSpacing/>
        <w:rPr>
          <w:iCs/>
        </w:rPr>
      </w:pPr>
    </w:p>
    <w:p w14:paraId="529372A9" w14:textId="77777777" w:rsidR="00B32ED3" w:rsidRPr="008215CA" w:rsidRDefault="00B32ED3" w:rsidP="00B32ED3">
      <w:pPr>
        <w:shd w:val="clear" w:color="auto" w:fill="FFFFFF"/>
        <w:tabs>
          <w:tab w:val="left" w:pos="720"/>
        </w:tabs>
        <w:ind w:left="720" w:right="169"/>
        <w:contextualSpacing/>
        <w:rPr>
          <w:b/>
          <w:noProof/>
        </w:rPr>
      </w:pPr>
      <w:r w:rsidRPr="008215CA">
        <w:rPr>
          <w:iCs/>
          <w:noProof/>
        </w:rPr>
        <w:t>Final determination of acceptance or rejection of the element shall be at the sole discretion of the Engineer based on evaluation of the cylinders and/or core strengths.  If the element is accepted, the core holes shall be filled with a non-shrink grout or mortar approved by the Engineer.  Patching of the core holes shall be at the expense of the Contractor/Fabricator.</w:t>
      </w:r>
    </w:p>
    <w:p w14:paraId="7DA2AB50" w14:textId="77777777" w:rsidR="00B32ED3" w:rsidRPr="00B32ED3" w:rsidRDefault="00B32ED3" w:rsidP="00B32ED3">
      <w:pPr>
        <w:autoSpaceDE w:val="0"/>
        <w:autoSpaceDN w:val="0"/>
        <w:adjustRightInd w:val="0"/>
        <w:rPr>
          <w:bCs/>
          <w:lang w:bidi="th-TH"/>
        </w:rPr>
      </w:pPr>
    </w:p>
    <w:p w14:paraId="649307CF" w14:textId="77777777" w:rsidR="00B32ED3" w:rsidRPr="008215CA" w:rsidRDefault="00B32ED3" w:rsidP="00B32ED3">
      <w:pPr>
        <w:autoSpaceDE w:val="0"/>
        <w:autoSpaceDN w:val="0"/>
        <w:adjustRightInd w:val="0"/>
        <w:rPr>
          <w:bCs/>
          <w:lang w:bidi="th-TH"/>
        </w:rPr>
      </w:pPr>
      <w:r w:rsidRPr="008215CA">
        <w:rPr>
          <w:bCs/>
          <w:lang w:bidi="th-TH"/>
        </w:rPr>
        <w:lastRenderedPageBreak/>
        <w:t>In subsection 618.11(g)5 add the following after the last sentence of the paragraph:</w:t>
      </w:r>
    </w:p>
    <w:p w14:paraId="779F71D4" w14:textId="77777777" w:rsidR="00B32ED3" w:rsidRPr="008215CA" w:rsidRDefault="00B32ED3" w:rsidP="00B32ED3">
      <w:pPr>
        <w:autoSpaceDE w:val="0"/>
        <w:autoSpaceDN w:val="0"/>
        <w:adjustRightInd w:val="0"/>
        <w:rPr>
          <w:bCs/>
          <w:lang w:bidi="th-TH"/>
        </w:rPr>
      </w:pPr>
    </w:p>
    <w:p w14:paraId="3ADEC5DB" w14:textId="77777777" w:rsidR="00B32ED3" w:rsidRPr="008215CA" w:rsidRDefault="00B32ED3" w:rsidP="00B32ED3">
      <w:pPr>
        <w:autoSpaceDE w:val="0"/>
        <w:autoSpaceDN w:val="0"/>
        <w:adjustRightInd w:val="0"/>
        <w:rPr>
          <w:bCs/>
          <w:lang w:bidi="th-TH"/>
        </w:rPr>
      </w:pPr>
      <w:r w:rsidRPr="008215CA">
        <w:rPr>
          <w:bCs/>
          <w:lang w:bidi="th-TH"/>
        </w:rPr>
        <w:t>This test shall be conducted for each load of concrete in which compressive strength specimens are cast in accordance with ASTM C39.</w:t>
      </w:r>
    </w:p>
    <w:p w14:paraId="0F593582" w14:textId="77777777" w:rsidR="00B32ED3" w:rsidRPr="008215CA" w:rsidRDefault="00B32ED3" w:rsidP="00B32ED3">
      <w:pPr>
        <w:autoSpaceDE w:val="0"/>
        <w:autoSpaceDN w:val="0"/>
        <w:adjustRightInd w:val="0"/>
        <w:rPr>
          <w:bCs/>
          <w:lang w:bidi="th-TH"/>
        </w:rPr>
      </w:pPr>
    </w:p>
    <w:p w14:paraId="6C66729F" w14:textId="77777777" w:rsidR="00B32ED3" w:rsidRPr="008215CA" w:rsidRDefault="00B32ED3" w:rsidP="00B32ED3">
      <w:pPr>
        <w:autoSpaceDE w:val="0"/>
        <w:autoSpaceDN w:val="0"/>
        <w:adjustRightInd w:val="0"/>
        <w:rPr>
          <w:bCs/>
          <w:lang w:bidi="th-TH"/>
        </w:rPr>
      </w:pPr>
      <w:r w:rsidRPr="008215CA">
        <w:rPr>
          <w:bCs/>
          <w:lang w:bidi="th-TH"/>
        </w:rPr>
        <w:t>In subsection 618.11(g)6 add the following after the last sentence of the paragraph:</w:t>
      </w:r>
    </w:p>
    <w:p w14:paraId="31483905" w14:textId="77777777" w:rsidR="00B32ED3" w:rsidRPr="008215CA" w:rsidRDefault="00B32ED3" w:rsidP="00B32ED3">
      <w:pPr>
        <w:autoSpaceDE w:val="0"/>
        <w:autoSpaceDN w:val="0"/>
        <w:adjustRightInd w:val="0"/>
        <w:rPr>
          <w:bCs/>
          <w:lang w:bidi="th-TH"/>
        </w:rPr>
      </w:pPr>
    </w:p>
    <w:p w14:paraId="3AC04703" w14:textId="77777777" w:rsidR="00B32ED3" w:rsidRPr="008215CA" w:rsidRDefault="00B32ED3" w:rsidP="00B32ED3">
      <w:pPr>
        <w:autoSpaceDE w:val="0"/>
        <w:autoSpaceDN w:val="0"/>
        <w:adjustRightInd w:val="0"/>
        <w:rPr>
          <w:bCs/>
          <w:lang w:bidi="th-TH"/>
        </w:rPr>
      </w:pPr>
      <w:r w:rsidRPr="008215CA">
        <w:rPr>
          <w:bCs/>
          <w:lang w:bidi="th-TH"/>
        </w:rPr>
        <w:t>This test shall be conducted for each load of concrete in which compressive strength specimens are cast in accordance with ASTM C39.</w:t>
      </w:r>
    </w:p>
    <w:p w14:paraId="7D7121E4" w14:textId="77777777" w:rsidR="00B32ED3" w:rsidRPr="008215CA" w:rsidRDefault="00B32ED3" w:rsidP="00B32ED3">
      <w:pPr>
        <w:autoSpaceDE w:val="0"/>
        <w:autoSpaceDN w:val="0"/>
        <w:adjustRightInd w:val="0"/>
        <w:rPr>
          <w:bCs/>
          <w:lang w:bidi="th-TH"/>
        </w:rPr>
      </w:pPr>
    </w:p>
    <w:p w14:paraId="782E25EE" w14:textId="77777777" w:rsidR="00B32ED3" w:rsidRPr="008215CA" w:rsidRDefault="00B32ED3" w:rsidP="00B32ED3">
      <w:pPr>
        <w:autoSpaceDE w:val="0"/>
        <w:autoSpaceDN w:val="0"/>
        <w:adjustRightInd w:val="0"/>
        <w:rPr>
          <w:bCs/>
          <w:lang w:bidi="th-TH"/>
        </w:rPr>
      </w:pPr>
      <w:r w:rsidRPr="008215CA">
        <w:rPr>
          <w:bCs/>
          <w:lang w:bidi="th-TH"/>
        </w:rPr>
        <w:t>In subsection 618.11(g)7 add the following after the last sentence of the paragraph:</w:t>
      </w:r>
    </w:p>
    <w:p w14:paraId="1D721047" w14:textId="77777777" w:rsidR="00B32ED3" w:rsidRPr="008215CA" w:rsidRDefault="00B32ED3" w:rsidP="00B32ED3">
      <w:pPr>
        <w:autoSpaceDE w:val="0"/>
        <w:autoSpaceDN w:val="0"/>
        <w:adjustRightInd w:val="0"/>
        <w:rPr>
          <w:bCs/>
          <w:lang w:bidi="th-TH"/>
        </w:rPr>
      </w:pPr>
    </w:p>
    <w:p w14:paraId="3BE72E2A" w14:textId="77777777" w:rsidR="00B32ED3" w:rsidRPr="008215CA" w:rsidRDefault="00B32ED3" w:rsidP="00B32ED3">
      <w:pPr>
        <w:autoSpaceDE w:val="0"/>
        <w:autoSpaceDN w:val="0"/>
        <w:adjustRightInd w:val="0"/>
        <w:rPr>
          <w:bCs/>
          <w:lang w:bidi="th-TH"/>
        </w:rPr>
      </w:pPr>
      <w:r w:rsidRPr="008215CA">
        <w:rPr>
          <w:bCs/>
          <w:lang w:bidi="th-TH"/>
        </w:rPr>
        <w:t>This test shall be conducted for each load of concrete in which compressive strength specimens are cast in accordance with ASTM C39.</w:t>
      </w:r>
    </w:p>
    <w:p w14:paraId="2EE2C7D7" w14:textId="77777777" w:rsidR="00B32ED3" w:rsidRPr="008215CA" w:rsidRDefault="00B32ED3" w:rsidP="00B32ED3">
      <w:pPr>
        <w:autoSpaceDE w:val="0"/>
        <w:autoSpaceDN w:val="0"/>
        <w:adjustRightInd w:val="0"/>
        <w:rPr>
          <w:bCs/>
          <w:lang w:bidi="th-TH"/>
        </w:rPr>
      </w:pPr>
    </w:p>
    <w:p w14:paraId="4D1960FD" w14:textId="77777777" w:rsidR="00B32ED3" w:rsidRPr="008215CA" w:rsidRDefault="00B32ED3" w:rsidP="00B32ED3">
      <w:pPr>
        <w:autoSpaceDE w:val="0"/>
        <w:autoSpaceDN w:val="0"/>
        <w:adjustRightInd w:val="0"/>
        <w:rPr>
          <w:bCs/>
          <w:lang w:bidi="th-TH"/>
        </w:rPr>
      </w:pPr>
      <w:r w:rsidRPr="008215CA">
        <w:rPr>
          <w:bCs/>
          <w:lang w:bidi="th-TH"/>
        </w:rPr>
        <w:t>In subsection 618.11(g)8 add the following after the last sentence of the paragraph:</w:t>
      </w:r>
    </w:p>
    <w:p w14:paraId="61AABA9A" w14:textId="77777777" w:rsidR="00B32ED3" w:rsidRPr="008215CA" w:rsidRDefault="00B32ED3" w:rsidP="00B32ED3">
      <w:pPr>
        <w:autoSpaceDE w:val="0"/>
        <w:autoSpaceDN w:val="0"/>
        <w:adjustRightInd w:val="0"/>
        <w:rPr>
          <w:bCs/>
          <w:lang w:bidi="th-TH"/>
        </w:rPr>
      </w:pPr>
    </w:p>
    <w:p w14:paraId="6DC586FA" w14:textId="77777777" w:rsidR="00B32ED3" w:rsidRPr="008215CA" w:rsidRDefault="00B32ED3" w:rsidP="00B32ED3">
      <w:pPr>
        <w:autoSpaceDE w:val="0"/>
        <w:autoSpaceDN w:val="0"/>
        <w:adjustRightInd w:val="0"/>
        <w:rPr>
          <w:bCs/>
          <w:lang w:bidi="th-TH"/>
        </w:rPr>
      </w:pPr>
      <w:r w:rsidRPr="008215CA">
        <w:rPr>
          <w:bCs/>
          <w:lang w:bidi="th-TH"/>
        </w:rPr>
        <w:t>This test shall be conducted for each load of concrete in which compressive strength specimens are cast in accordance with ASTM C39.</w:t>
      </w:r>
    </w:p>
    <w:p w14:paraId="4DD80747" w14:textId="77777777" w:rsidR="00B32ED3" w:rsidRPr="008215CA" w:rsidRDefault="00B32ED3" w:rsidP="00B32ED3">
      <w:pPr>
        <w:autoSpaceDE w:val="0"/>
        <w:autoSpaceDN w:val="0"/>
        <w:adjustRightInd w:val="0"/>
        <w:rPr>
          <w:bCs/>
          <w:lang w:bidi="th-TH"/>
        </w:rPr>
      </w:pPr>
    </w:p>
    <w:p w14:paraId="739BFC57" w14:textId="77777777" w:rsidR="00B32ED3" w:rsidRPr="008215CA" w:rsidRDefault="00B32ED3" w:rsidP="00B32ED3">
      <w:pPr>
        <w:autoSpaceDE w:val="0"/>
        <w:autoSpaceDN w:val="0"/>
        <w:adjustRightInd w:val="0"/>
        <w:rPr>
          <w:bCs/>
          <w:lang w:bidi="th-TH"/>
        </w:rPr>
      </w:pPr>
      <w:r w:rsidRPr="008215CA">
        <w:rPr>
          <w:bCs/>
          <w:lang w:bidi="th-TH"/>
        </w:rPr>
        <w:t>In subsection 618.11(g)9 add the following after the last sentence of the paragraph:</w:t>
      </w:r>
    </w:p>
    <w:p w14:paraId="422C95BC" w14:textId="77777777" w:rsidR="00B32ED3" w:rsidRPr="008215CA" w:rsidRDefault="00B32ED3" w:rsidP="00B32ED3">
      <w:pPr>
        <w:autoSpaceDE w:val="0"/>
        <w:autoSpaceDN w:val="0"/>
        <w:adjustRightInd w:val="0"/>
        <w:rPr>
          <w:bCs/>
          <w:lang w:bidi="th-TH"/>
        </w:rPr>
      </w:pPr>
    </w:p>
    <w:p w14:paraId="43791826" w14:textId="77777777" w:rsidR="00B32ED3" w:rsidRPr="008215CA" w:rsidRDefault="00B32ED3" w:rsidP="00B32ED3">
      <w:pPr>
        <w:autoSpaceDE w:val="0"/>
        <w:autoSpaceDN w:val="0"/>
        <w:adjustRightInd w:val="0"/>
        <w:rPr>
          <w:bCs/>
          <w:lang w:bidi="th-TH"/>
        </w:rPr>
      </w:pPr>
      <w:r w:rsidRPr="008215CA">
        <w:rPr>
          <w:bCs/>
          <w:lang w:bidi="th-TH"/>
        </w:rPr>
        <w:t>This test shall be conducted for each load of concrete in which compressive strength specimens are cast in accordance with ASTM C39.</w:t>
      </w:r>
    </w:p>
    <w:p w14:paraId="17A05541" w14:textId="77777777" w:rsidR="00B32ED3" w:rsidRPr="008215CA" w:rsidRDefault="00B32ED3" w:rsidP="00B32ED3">
      <w:pPr>
        <w:autoSpaceDE w:val="0"/>
        <w:autoSpaceDN w:val="0"/>
        <w:adjustRightInd w:val="0"/>
        <w:rPr>
          <w:bCs/>
          <w:lang w:bidi="th-TH"/>
        </w:rPr>
      </w:pPr>
    </w:p>
    <w:p w14:paraId="7CF36438" w14:textId="77777777" w:rsidR="00B32ED3" w:rsidRPr="008215CA" w:rsidRDefault="00B32ED3" w:rsidP="00B32ED3">
      <w:pPr>
        <w:autoSpaceDE w:val="0"/>
        <w:autoSpaceDN w:val="0"/>
        <w:adjustRightInd w:val="0"/>
        <w:rPr>
          <w:bCs/>
          <w:lang w:bidi="th-TH"/>
        </w:rPr>
      </w:pPr>
      <w:r w:rsidRPr="008215CA">
        <w:rPr>
          <w:bCs/>
          <w:lang w:bidi="th-TH"/>
        </w:rPr>
        <w:t>In subsection 618.12(a)3 add the following after the last sentence of the paragraph:</w:t>
      </w:r>
    </w:p>
    <w:p w14:paraId="2058AEBC" w14:textId="77777777" w:rsidR="00B32ED3" w:rsidRPr="008215CA" w:rsidRDefault="00B32ED3" w:rsidP="00B32ED3">
      <w:pPr>
        <w:autoSpaceDE w:val="0"/>
        <w:autoSpaceDN w:val="0"/>
        <w:adjustRightInd w:val="0"/>
        <w:rPr>
          <w:bCs/>
          <w:lang w:bidi="th-TH"/>
        </w:rPr>
      </w:pPr>
    </w:p>
    <w:p w14:paraId="0534157A" w14:textId="77777777" w:rsidR="00B32ED3" w:rsidRPr="008215CA" w:rsidRDefault="00B32ED3" w:rsidP="00B32ED3">
      <w:pPr>
        <w:widowControl w:val="0"/>
        <w:shd w:val="clear" w:color="auto" w:fill="FFFFFF"/>
      </w:pPr>
      <w:r w:rsidRPr="008215CA">
        <w:rPr>
          <w:noProof/>
        </w:rPr>
        <w:t xml:space="preserve">The Contractor shall monitor the internal concrete temperature using thermocouples with concrete temperature recorded at intervals not to exceed 15 minutes.  A minimum of two thermocouples shall be installed in the element at a maximum spacing of 75 feet with a maximum distance from either end of 40 feet.  Thermocouples shall be installed at the center of mass of the element as uniformly as practical to provide accurate temperature monitoring information.  An element is defined as a single precast prestressed concrete girder or beam or cast-in-place span. When multiple elements are cast simultaneously in a single bed, the temperature monitoring thermocouples shall be at a maximum spacing of 75 feet.  Temperature logs shall be submitted to the Engineer prior to transporting the element to the project site. When the internal temperature of the element exceeds 160 °F, the Contractor shall submit a mitigation plan to ensure future castings do not exceed the 160 °F maximum temperature requirement. The mitigation plan shall also include procedures for sampling and testing the element to identify the potential risk for Delayed Ettringite Formation, and/or waterproofing applications to protect against moisture intrusion. The mitigation plan shall be submitted to the Engineer for review and approval. Acceptance or rejection of the element exceeding the temperature specification will be based on review and assessment of the specific curing temperature logs and the submitted documentation. The element shall not be shipped until the Contractor receives written acceptance from the Engineer. </w:t>
      </w:r>
    </w:p>
    <w:p w14:paraId="3A289F1F" w14:textId="77777777" w:rsidR="00B32ED3" w:rsidRPr="008215CA" w:rsidRDefault="00B32ED3" w:rsidP="00B32ED3">
      <w:pPr>
        <w:autoSpaceDE w:val="0"/>
        <w:autoSpaceDN w:val="0"/>
        <w:adjustRightInd w:val="0"/>
        <w:rPr>
          <w:bCs/>
          <w:lang w:bidi="th-TH"/>
        </w:rPr>
      </w:pPr>
    </w:p>
    <w:p w14:paraId="436D2BC6" w14:textId="77777777" w:rsidR="00B32ED3" w:rsidRPr="008215CA" w:rsidRDefault="00B32ED3" w:rsidP="00B32ED3">
      <w:pPr>
        <w:autoSpaceDE w:val="0"/>
        <w:autoSpaceDN w:val="0"/>
        <w:adjustRightInd w:val="0"/>
        <w:rPr>
          <w:bCs/>
          <w:lang w:bidi="th-TH"/>
        </w:rPr>
      </w:pPr>
      <w:r w:rsidRPr="008215CA">
        <w:rPr>
          <w:bCs/>
          <w:lang w:bidi="th-TH"/>
        </w:rPr>
        <w:t>Delete subsection 618.12(c)4 and replace with the following:</w:t>
      </w:r>
    </w:p>
    <w:p w14:paraId="4E3517A8" w14:textId="77777777" w:rsidR="00B32ED3" w:rsidRPr="008215CA" w:rsidRDefault="00B32ED3" w:rsidP="00B32ED3">
      <w:pPr>
        <w:autoSpaceDE w:val="0"/>
        <w:autoSpaceDN w:val="0"/>
        <w:adjustRightInd w:val="0"/>
        <w:rPr>
          <w:bCs/>
          <w:lang w:bidi="th-TH"/>
        </w:rPr>
      </w:pPr>
    </w:p>
    <w:p w14:paraId="65D961DE" w14:textId="77777777" w:rsidR="00B32ED3" w:rsidRPr="008215CA" w:rsidRDefault="00B32ED3" w:rsidP="00B32ED3">
      <w:pPr>
        <w:numPr>
          <w:ilvl w:val="0"/>
          <w:numId w:val="44"/>
        </w:numPr>
        <w:autoSpaceDE w:val="0"/>
        <w:autoSpaceDN w:val="0"/>
        <w:adjustRightInd w:val="0"/>
        <w:contextualSpacing/>
        <w:rPr>
          <w:bCs/>
          <w:lang w:bidi="th-TH"/>
        </w:rPr>
      </w:pPr>
      <w:r w:rsidRPr="008215CA">
        <w:rPr>
          <w:bCs/>
          <w:lang w:bidi="th-TH"/>
        </w:rPr>
        <w:t>The internal and surface temperature of the concrete shall not exceed 160 °F.</w:t>
      </w:r>
    </w:p>
    <w:p w14:paraId="5F8C79AF" w14:textId="77777777" w:rsidR="00B32ED3" w:rsidRPr="008215CA" w:rsidRDefault="00B32ED3" w:rsidP="00B32ED3">
      <w:pPr>
        <w:autoSpaceDE w:val="0"/>
        <w:autoSpaceDN w:val="0"/>
        <w:adjustRightInd w:val="0"/>
        <w:rPr>
          <w:bCs/>
          <w:lang w:bidi="th-TH"/>
        </w:rPr>
      </w:pPr>
    </w:p>
    <w:p w14:paraId="2B2507F7" w14:textId="77777777" w:rsidR="00B32ED3" w:rsidRPr="008215CA" w:rsidRDefault="00B32ED3" w:rsidP="00B32ED3">
      <w:pPr>
        <w:autoSpaceDE w:val="0"/>
        <w:autoSpaceDN w:val="0"/>
        <w:adjustRightInd w:val="0"/>
        <w:rPr>
          <w:bCs/>
          <w:lang w:bidi="th-TH"/>
        </w:rPr>
      </w:pPr>
      <w:r w:rsidRPr="008215CA">
        <w:rPr>
          <w:bCs/>
          <w:lang w:bidi="th-TH"/>
        </w:rPr>
        <w:t>In subsection 618.13 delete the last sentence of the second paragraph and replace with the following:</w:t>
      </w:r>
    </w:p>
    <w:p w14:paraId="46AF5CF5" w14:textId="77777777" w:rsidR="00B32ED3" w:rsidRPr="008215CA" w:rsidRDefault="00B32ED3" w:rsidP="00B32ED3">
      <w:pPr>
        <w:autoSpaceDE w:val="0"/>
        <w:autoSpaceDN w:val="0"/>
        <w:adjustRightInd w:val="0"/>
        <w:rPr>
          <w:bCs/>
          <w:lang w:bidi="th-TH"/>
        </w:rPr>
      </w:pPr>
    </w:p>
    <w:p w14:paraId="508DEEC1" w14:textId="77777777" w:rsidR="00B32ED3" w:rsidRPr="008215CA" w:rsidRDefault="00B32ED3" w:rsidP="00B32ED3">
      <w:pPr>
        <w:autoSpaceDE w:val="0"/>
        <w:autoSpaceDN w:val="0"/>
        <w:adjustRightInd w:val="0"/>
        <w:rPr>
          <w:bCs/>
          <w:lang w:bidi="th-TH"/>
        </w:rPr>
      </w:pPr>
      <w:r w:rsidRPr="008215CA">
        <w:rPr>
          <w:bCs/>
          <w:lang w:bidi="th-TH"/>
        </w:rPr>
        <w:t>The QA Representative will accept, or reject, the finished repair work in writing.</w:t>
      </w:r>
    </w:p>
    <w:p w14:paraId="700D5474" w14:textId="77777777" w:rsidR="00B32ED3" w:rsidRPr="008215CA" w:rsidRDefault="00B32ED3" w:rsidP="00B32ED3">
      <w:pPr>
        <w:autoSpaceDE w:val="0"/>
        <w:autoSpaceDN w:val="0"/>
        <w:adjustRightInd w:val="0"/>
        <w:rPr>
          <w:bCs/>
          <w:lang w:bidi="th-TH"/>
        </w:rPr>
      </w:pPr>
    </w:p>
    <w:p w14:paraId="4A6DC706" w14:textId="77777777" w:rsidR="00B32ED3" w:rsidRPr="008215CA" w:rsidRDefault="00B32ED3" w:rsidP="00B32ED3">
      <w:pPr>
        <w:autoSpaceDE w:val="0"/>
        <w:autoSpaceDN w:val="0"/>
        <w:adjustRightInd w:val="0"/>
        <w:rPr>
          <w:bCs/>
          <w:lang w:bidi="th-TH"/>
        </w:rPr>
      </w:pPr>
      <w:r w:rsidRPr="008215CA">
        <w:rPr>
          <w:bCs/>
          <w:lang w:bidi="th-TH"/>
        </w:rPr>
        <w:t>In subsection 618.13 delete the third sentence of the fourth paragraph and replace with the following:</w:t>
      </w:r>
    </w:p>
    <w:p w14:paraId="707905C5" w14:textId="77777777" w:rsidR="00B32ED3" w:rsidRPr="008215CA" w:rsidRDefault="00B32ED3" w:rsidP="00B32ED3">
      <w:pPr>
        <w:autoSpaceDE w:val="0"/>
        <w:autoSpaceDN w:val="0"/>
        <w:adjustRightInd w:val="0"/>
        <w:rPr>
          <w:bCs/>
          <w:lang w:bidi="th-TH"/>
        </w:rPr>
      </w:pPr>
    </w:p>
    <w:p w14:paraId="6DDF598A" w14:textId="77777777" w:rsidR="00B32ED3" w:rsidRPr="008215CA" w:rsidRDefault="00B32ED3" w:rsidP="00B32ED3">
      <w:pPr>
        <w:autoSpaceDE w:val="0"/>
        <w:autoSpaceDN w:val="0"/>
        <w:adjustRightInd w:val="0"/>
        <w:rPr>
          <w:bCs/>
          <w:lang w:bidi="th-TH"/>
        </w:rPr>
      </w:pPr>
      <w:r w:rsidRPr="008215CA">
        <w:rPr>
          <w:bCs/>
          <w:lang w:bidi="th-TH"/>
        </w:rPr>
        <w:t>The proposal shall include a detailed description of repair materials, and the methods the Contractor intends to use to evaluate the finished repair work.</w:t>
      </w:r>
    </w:p>
    <w:p w14:paraId="2C7AF074" w14:textId="77777777" w:rsidR="00B32ED3" w:rsidRPr="008215CA" w:rsidRDefault="00B32ED3" w:rsidP="00B32ED3">
      <w:pPr>
        <w:autoSpaceDE w:val="0"/>
        <w:autoSpaceDN w:val="0"/>
        <w:adjustRightInd w:val="0"/>
        <w:rPr>
          <w:bCs/>
          <w:lang w:bidi="th-TH"/>
        </w:rPr>
      </w:pPr>
    </w:p>
    <w:p w14:paraId="03676C95" w14:textId="77777777" w:rsidR="00B32ED3" w:rsidRPr="008215CA" w:rsidRDefault="00B32ED3" w:rsidP="00B32ED3">
      <w:pPr>
        <w:autoSpaceDE w:val="0"/>
        <w:autoSpaceDN w:val="0"/>
        <w:adjustRightInd w:val="0"/>
        <w:rPr>
          <w:bCs/>
          <w:lang w:bidi="th-TH"/>
        </w:rPr>
      </w:pPr>
      <w:r w:rsidRPr="008215CA">
        <w:rPr>
          <w:bCs/>
          <w:lang w:bidi="th-TH"/>
        </w:rPr>
        <w:lastRenderedPageBreak/>
        <w:t>In subsection 618.13(b) delete the second paragraph and replace with the following:</w:t>
      </w:r>
    </w:p>
    <w:p w14:paraId="31BD4CD2" w14:textId="77777777" w:rsidR="00B32ED3" w:rsidRPr="008215CA" w:rsidRDefault="00B32ED3" w:rsidP="00B32ED3">
      <w:pPr>
        <w:autoSpaceDE w:val="0"/>
        <w:autoSpaceDN w:val="0"/>
        <w:adjustRightInd w:val="0"/>
        <w:rPr>
          <w:bCs/>
          <w:lang w:bidi="th-TH"/>
        </w:rPr>
      </w:pPr>
    </w:p>
    <w:p w14:paraId="4638F313" w14:textId="77777777" w:rsidR="00B32ED3" w:rsidRPr="008215CA" w:rsidRDefault="00B32ED3" w:rsidP="00B32ED3">
      <w:pPr>
        <w:shd w:val="clear" w:color="auto" w:fill="FFFFFF"/>
        <w:tabs>
          <w:tab w:val="left" w:pos="533"/>
        </w:tabs>
        <w:ind w:right="203"/>
        <w:rPr>
          <w:w w:val="105"/>
        </w:rPr>
      </w:pPr>
      <w:r w:rsidRPr="008215CA">
        <w:rPr>
          <w:noProof/>
          <w:w w:val="105"/>
        </w:rPr>
        <w:t>Repair</w:t>
      </w:r>
      <w:r w:rsidRPr="008215CA">
        <w:rPr>
          <w:noProof/>
          <w:spacing w:val="-1"/>
          <w:w w:val="105"/>
        </w:rPr>
        <w:t xml:space="preserve"> </w:t>
      </w:r>
      <w:r w:rsidRPr="008215CA">
        <w:rPr>
          <w:noProof/>
          <w:w w:val="105"/>
        </w:rPr>
        <w:t>methods</w:t>
      </w:r>
      <w:r w:rsidRPr="008215CA">
        <w:rPr>
          <w:noProof/>
          <w:spacing w:val="-1"/>
          <w:w w:val="105"/>
        </w:rPr>
        <w:t xml:space="preserve"> </w:t>
      </w:r>
      <w:r w:rsidRPr="008215CA">
        <w:rPr>
          <w:noProof/>
          <w:w w:val="105"/>
        </w:rPr>
        <w:t>shall</w:t>
      </w:r>
      <w:r w:rsidRPr="008215CA">
        <w:rPr>
          <w:noProof/>
          <w:spacing w:val="-1"/>
          <w:w w:val="105"/>
        </w:rPr>
        <w:t xml:space="preserve"> </w:t>
      </w:r>
      <w:r w:rsidRPr="008215CA">
        <w:rPr>
          <w:noProof/>
          <w:w w:val="105"/>
        </w:rPr>
        <w:t>adequately</w:t>
      </w:r>
      <w:r w:rsidRPr="008215CA">
        <w:rPr>
          <w:noProof/>
          <w:spacing w:val="-1"/>
          <w:w w:val="105"/>
        </w:rPr>
        <w:t xml:space="preserve"> </w:t>
      </w:r>
      <w:r w:rsidRPr="008215CA">
        <w:rPr>
          <w:noProof/>
          <w:w w:val="105"/>
        </w:rPr>
        <w:t>restore</w:t>
      </w:r>
      <w:r w:rsidRPr="008215CA">
        <w:rPr>
          <w:noProof/>
          <w:spacing w:val="-1"/>
          <w:w w:val="105"/>
        </w:rPr>
        <w:t xml:space="preserve"> </w:t>
      </w:r>
      <w:r w:rsidRPr="008215CA">
        <w:rPr>
          <w:noProof/>
          <w:spacing w:val="2"/>
          <w:w w:val="105"/>
        </w:rPr>
        <w:t>structural</w:t>
      </w:r>
      <w:r w:rsidRPr="008215CA">
        <w:rPr>
          <w:noProof/>
          <w:spacing w:val="-1"/>
          <w:w w:val="105"/>
        </w:rPr>
        <w:t xml:space="preserve"> </w:t>
      </w:r>
      <w:r w:rsidRPr="008215CA">
        <w:rPr>
          <w:noProof/>
          <w:w w:val="105"/>
        </w:rPr>
        <w:t>integrity</w:t>
      </w:r>
      <w:r w:rsidRPr="008215CA">
        <w:rPr>
          <w:noProof/>
          <w:spacing w:val="-1"/>
          <w:w w:val="105"/>
        </w:rPr>
        <w:t xml:space="preserve"> </w:t>
      </w:r>
      <w:r w:rsidRPr="008215CA">
        <w:rPr>
          <w:noProof/>
          <w:w w:val="105"/>
        </w:rPr>
        <w:t>of</w:t>
      </w:r>
      <w:r w:rsidRPr="008215CA">
        <w:rPr>
          <w:noProof/>
          <w:spacing w:val="-1"/>
          <w:w w:val="105"/>
        </w:rPr>
        <w:t xml:space="preserve"> </w:t>
      </w:r>
      <w:r w:rsidRPr="008215CA">
        <w:rPr>
          <w:noProof/>
          <w:w w:val="105"/>
        </w:rPr>
        <w:t>the</w:t>
      </w:r>
      <w:r w:rsidRPr="008215CA">
        <w:rPr>
          <w:noProof/>
          <w:spacing w:val="-1"/>
          <w:w w:val="105"/>
        </w:rPr>
        <w:t xml:space="preserve"> </w:t>
      </w:r>
      <w:r w:rsidRPr="008215CA">
        <w:rPr>
          <w:noProof/>
          <w:w w:val="105"/>
        </w:rPr>
        <w:t>product.</w:t>
      </w:r>
      <w:r w:rsidRPr="008215CA">
        <w:rPr>
          <w:noProof/>
          <w:spacing w:val="-48"/>
          <w:w w:val="105"/>
        </w:rPr>
        <w:t xml:space="preserve">           </w:t>
      </w:r>
      <w:r w:rsidRPr="008215CA">
        <w:rPr>
          <w:noProof/>
        </w:rPr>
        <w:t xml:space="preserve">When repairs have been completed, the Contractor’s Engineer shall examine and analyze the product for construction and service load capacity. A PE stamped letter shall be provided by the Contractor’s Engineer certifying that the repair work meets all design serviceability criteria. </w:t>
      </w:r>
      <w:r w:rsidRPr="008215CA">
        <w:rPr>
          <w:noProof/>
          <w:w w:val="105"/>
        </w:rPr>
        <w:t xml:space="preserve"> Evaluation and test data</w:t>
      </w:r>
      <w:r w:rsidRPr="008215CA">
        <w:rPr>
          <w:noProof/>
          <w:spacing w:val="-14"/>
          <w:w w:val="105"/>
        </w:rPr>
        <w:t xml:space="preserve"> </w:t>
      </w:r>
      <w:r w:rsidRPr="008215CA">
        <w:rPr>
          <w:noProof/>
          <w:w w:val="105"/>
        </w:rPr>
        <w:t>shall</w:t>
      </w:r>
      <w:r w:rsidRPr="008215CA">
        <w:rPr>
          <w:noProof/>
          <w:spacing w:val="-14"/>
          <w:w w:val="105"/>
        </w:rPr>
        <w:t xml:space="preserve"> </w:t>
      </w:r>
      <w:r w:rsidRPr="008215CA">
        <w:rPr>
          <w:noProof/>
          <w:w w:val="105"/>
        </w:rPr>
        <w:t>be</w:t>
      </w:r>
      <w:r w:rsidRPr="008215CA">
        <w:rPr>
          <w:noProof/>
          <w:spacing w:val="-14"/>
          <w:w w:val="105"/>
        </w:rPr>
        <w:t xml:space="preserve"> </w:t>
      </w:r>
      <w:r w:rsidRPr="008215CA">
        <w:rPr>
          <w:noProof/>
          <w:w w:val="105"/>
        </w:rPr>
        <w:t>submitted</w:t>
      </w:r>
      <w:r w:rsidRPr="008215CA">
        <w:rPr>
          <w:noProof/>
          <w:spacing w:val="-14"/>
          <w:w w:val="105"/>
        </w:rPr>
        <w:t xml:space="preserve"> </w:t>
      </w:r>
      <w:r w:rsidRPr="008215CA">
        <w:rPr>
          <w:noProof/>
          <w:w w:val="105"/>
        </w:rPr>
        <w:t>along</w:t>
      </w:r>
      <w:r w:rsidRPr="008215CA">
        <w:rPr>
          <w:noProof/>
          <w:spacing w:val="-14"/>
          <w:w w:val="105"/>
        </w:rPr>
        <w:t xml:space="preserve"> </w:t>
      </w:r>
      <w:r w:rsidRPr="008215CA">
        <w:rPr>
          <w:noProof/>
          <w:w w:val="105"/>
        </w:rPr>
        <w:t>with</w:t>
      </w:r>
      <w:r w:rsidRPr="008215CA">
        <w:rPr>
          <w:noProof/>
          <w:spacing w:val="-14"/>
          <w:w w:val="105"/>
        </w:rPr>
        <w:t xml:space="preserve"> </w:t>
      </w:r>
      <w:r w:rsidRPr="008215CA">
        <w:rPr>
          <w:noProof/>
          <w:w w:val="105"/>
        </w:rPr>
        <w:t>the</w:t>
      </w:r>
      <w:r w:rsidRPr="008215CA">
        <w:rPr>
          <w:noProof/>
          <w:spacing w:val="-14"/>
          <w:w w:val="105"/>
        </w:rPr>
        <w:t xml:space="preserve"> </w:t>
      </w:r>
      <w:r w:rsidRPr="008215CA">
        <w:rPr>
          <w:noProof/>
          <w:w w:val="105"/>
        </w:rPr>
        <w:t>written</w:t>
      </w:r>
      <w:r w:rsidRPr="008215CA">
        <w:rPr>
          <w:noProof/>
          <w:spacing w:val="-14"/>
          <w:w w:val="105"/>
        </w:rPr>
        <w:t xml:space="preserve"> </w:t>
      </w:r>
      <w:r w:rsidRPr="008215CA">
        <w:rPr>
          <w:noProof/>
          <w:w w:val="105"/>
        </w:rPr>
        <w:t>certification.</w:t>
      </w:r>
      <w:r w:rsidRPr="008215CA">
        <w:rPr>
          <w:noProof/>
          <w:spacing w:val="-14"/>
          <w:w w:val="105"/>
        </w:rPr>
        <w:t xml:space="preserve"> </w:t>
      </w:r>
      <w:r w:rsidRPr="008215CA">
        <w:rPr>
          <w:noProof/>
          <w:w w:val="105"/>
        </w:rPr>
        <w:t>The</w:t>
      </w:r>
      <w:r w:rsidRPr="008215CA">
        <w:rPr>
          <w:noProof/>
          <w:spacing w:val="-14"/>
          <w:w w:val="105"/>
        </w:rPr>
        <w:t xml:space="preserve"> </w:t>
      </w:r>
      <w:r w:rsidRPr="008215CA">
        <w:rPr>
          <w:noProof/>
          <w:w w:val="105"/>
        </w:rPr>
        <w:t>finished</w:t>
      </w:r>
      <w:r w:rsidRPr="008215CA">
        <w:rPr>
          <w:noProof/>
          <w:spacing w:val="-14"/>
          <w:w w:val="105"/>
        </w:rPr>
        <w:t xml:space="preserve"> </w:t>
      </w:r>
      <w:r w:rsidRPr="008215CA">
        <w:rPr>
          <w:noProof/>
          <w:w w:val="105"/>
        </w:rPr>
        <w:t>repair</w:t>
      </w:r>
      <w:r w:rsidRPr="008215CA">
        <w:rPr>
          <w:noProof/>
          <w:w w:val="103"/>
        </w:rPr>
        <w:t xml:space="preserve"> </w:t>
      </w:r>
      <w:r w:rsidRPr="008215CA">
        <w:rPr>
          <w:noProof/>
          <w:w w:val="105"/>
        </w:rPr>
        <w:t>work,</w:t>
      </w:r>
      <w:r w:rsidRPr="008215CA">
        <w:rPr>
          <w:noProof/>
          <w:spacing w:val="-21"/>
          <w:w w:val="105"/>
        </w:rPr>
        <w:t xml:space="preserve"> </w:t>
      </w:r>
      <w:r w:rsidRPr="008215CA">
        <w:rPr>
          <w:noProof/>
          <w:w w:val="105"/>
        </w:rPr>
        <w:t>including</w:t>
      </w:r>
      <w:r w:rsidRPr="008215CA">
        <w:rPr>
          <w:noProof/>
          <w:spacing w:val="-21"/>
          <w:w w:val="105"/>
        </w:rPr>
        <w:t xml:space="preserve"> </w:t>
      </w:r>
      <w:r w:rsidRPr="008215CA">
        <w:rPr>
          <w:noProof/>
          <w:w w:val="105"/>
        </w:rPr>
        <w:t>aesthetic</w:t>
      </w:r>
      <w:r w:rsidRPr="008215CA">
        <w:rPr>
          <w:noProof/>
          <w:spacing w:val="-21"/>
          <w:w w:val="105"/>
        </w:rPr>
        <w:t xml:space="preserve"> </w:t>
      </w:r>
      <w:r w:rsidRPr="008215CA">
        <w:rPr>
          <w:noProof/>
          <w:w w:val="105"/>
        </w:rPr>
        <w:t>acceptability,</w:t>
      </w:r>
      <w:r w:rsidRPr="008215CA">
        <w:rPr>
          <w:noProof/>
          <w:spacing w:val="-21"/>
          <w:w w:val="105"/>
        </w:rPr>
        <w:t xml:space="preserve"> </w:t>
      </w:r>
      <w:r w:rsidRPr="008215CA">
        <w:rPr>
          <w:noProof/>
          <w:w w:val="105"/>
        </w:rPr>
        <w:t>shall</w:t>
      </w:r>
      <w:r w:rsidRPr="008215CA">
        <w:rPr>
          <w:noProof/>
          <w:spacing w:val="-21"/>
          <w:w w:val="105"/>
        </w:rPr>
        <w:t xml:space="preserve"> </w:t>
      </w:r>
      <w:r w:rsidRPr="008215CA">
        <w:rPr>
          <w:noProof/>
          <w:w w:val="105"/>
        </w:rPr>
        <w:t>meet</w:t>
      </w:r>
      <w:r w:rsidRPr="008215CA">
        <w:rPr>
          <w:noProof/>
          <w:spacing w:val="-21"/>
          <w:w w:val="105"/>
        </w:rPr>
        <w:t xml:space="preserve"> </w:t>
      </w:r>
      <w:r w:rsidRPr="008215CA">
        <w:rPr>
          <w:noProof/>
          <w:w w:val="105"/>
        </w:rPr>
        <w:t>the</w:t>
      </w:r>
      <w:r w:rsidRPr="008215CA">
        <w:rPr>
          <w:noProof/>
          <w:spacing w:val="-21"/>
          <w:w w:val="105"/>
        </w:rPr>
        <w:t xml:space="preserve"> </w:t>
      </w:r>
      <w:r w:rsidRPr="008215CA">
        <w:rPr>
          <w:noProof/>
          <w:w w:val="105"/>
        </w:rPr>
        <w:t>approval</w:t>
      </w:r>
      <w:r w:rsidRPr="008215CA">
        <w:rPr>
          <w:noProof/>
          <w:spacing w:val="-21"/>
          <w:w w:val="105"/>
        </w:rPr>
        <w:t xml:space="preserve"> </w:t>
      </w:r>
      <w:r w:rsidRPr="008215CA">
        <w:rPr>
          <w:noProof/>
          <w:spacing w:val="-3"/>
          <w:w w:val="105"/>
        </w:rPr>
        <w:t>of</w:t>
      </w:r>
      <w:r w:rsidRPr="008215CA">
        <w:rPr>
          <w:noProof/>
          <w:spacing w:val="-21"/>
          <w:w w:val="105"/>
        </w:rPr>
        <w:t xml:space="preserve"> </w:t>
      </w:r>
      <w:r w:rsidRPr="008215CA">
        <w:rPr>
          <w:noProof/>
          <w:w w:val="105"/>
        </w:rPr>
        <w:t>the</w:t>
      </w:r>
      <w:r w:rsidRPr="008215CA">
        <w:rPr>
          <w:noProof/>
          <w:spacing w:val="-21"/>
          <w:w w:val="105"/>
        </w:rPr>
        <w:t xml:space="preserve"> </w:t>
      </w:r>
      <w:r w:rsidRPr="008215CA">
        <w:rPr>
          <w:noProof/>
          <w:w w:val="105"/>
        </w:rPr>
        <w:t>Engineer.</w:t>
      </w:r>
    </w:p>
    <w:p w14:paraId="11D1F121" w14:textId="77777777" w:rsidR="00B32ED3" w:rsidRPr="008215CA" w:rsidRDefault="00B32ED3" w:rsidP="00B32ED3">
      <w:pPr>
        <w:autoSpaceDE w:val="0"/>
        <w:autoSpaceDN w:val="0"/>
        <w:adjustRightInd w:val="0"/>
        <w:rPr>
          <w:bCs/>
          <w:lang w:bidi="th-TH"/>
        </w:rPr>
      </w:pPr>
    </w:p>
    <w:p w14:paraId="3E1C2E91" w14:textId="77777777" w:rsidR="00B32ED3" w:rsidRPr="008215CA" w:rsidRDefault="00B32ED3" w:rsidP="00B32ED3">
      <w:pPr>
        <w:autoSpaceDE w:val="0"/>
        <w:autoSpaceDN w:val="0"/>
        <w:adjustRightInd w:val="0"/>
        <w:rPr>
          <w:bCs/>
          <w:lang w:bidi="th-TH"/>
        </w:rPr>
      </w:pPr>
      <w:r w:rsidRPr="008215CA">
        <w:rPr>
          <w:bCs/>
          <w:lang w:bidi="th-TH"/>
        </w:rPr>
        <w:t>Delete subsection 618.14(a) and replace with the following:</w:t>
      </w:r>
    </w:p>
    <w:p w14:paraId="5A3357A0" w14:textId="77777777" w:rsidR="00B32ED3" w:rsidRPr="008215CA" w:rsidRDefault="00B32ED3" w:rsidP="00B32ED3">
      <w:pPr>
        <w:autoSpaceDE w:val="0"/>
        <w:autoSpaceDN w:val="0"/>
        <w:adjustRightInd w:val="0"/>
        <w:rPr>
          <w:bCs/>
          <w:lang w:bidi="th-TH"/>
        </w:rPr>
      </w:pPr>
    </w:p>
    <w:p w14:paraId="7EB584FD" w14:textId="77777777" w:rsidR="00B32ED3" w:rsidRPr="008215CA" w:rsidRDefault="00B32ED3" w:rsidP="00B32ED3">
      <w:pPr>
        <w:widowControl w:val="0"/>
        <w:numPr>
          <w:ilvl w:val="0"/>
          <w:numId w:val="43"/>
        </w:numPr>
        <w:tabs>
          <w:tab w:val="left" w:pos="450"/>
        </w:tabs>
        <w:ind w:left="450" w:right="386" w:hanging="450"/>
      </w:pPr>
      <w:r w:rsidRPr="008215CA">
        <w:rPr>
          <w:i/>
          <w:noProof/>
          <w:w w:val="105"/>
        </w:rPr>
        <w:t xml:space="preserve">Finishing Hardened Concrete Products. </w:t>
      </w:r>
      <w:r w:rsidRPr="008215CA">
        <w:rPr>
          <w:noProof/>
          <w:w w:val="105"/>
        </w:rPr>
        <w:t>Finished and repaired areas</w:t>
      </w:r>
      <w:r w:rsidRPr="008215CA">
        <w:rPr>
          <w:noProof/>
          <w:spacing w:val="-19"/>
          <w:w w:val="105"/>
        </w:rPr>
        <w:t xml:space="preserve"> </w:t>
      </w:r>
      <w:r w:rsidRPr="008215CA">
        <w:rPr>
          <w:noProof/>
          <w:w w:val="105"/>
        </w:rPr>
        <w:t>shall</w:t>
      </w:r>
      <w:r w:rsidRPr="008215CA">
        <w:rPr>
          <w:noProof/>
          <w:w w:val="103"/>
        </w:rPr>
        <w:t xml:space="preserve"> </w:t>
      </w:r>
      <w:r w:rsidRPr="008215CA">
        <w:rPr>
          <w:noProof/>
          <w:w w:val="105"/>
        </w:rPr>
        <w:t>reasonably</w:t>
      </w:r>
      <w:r w:rsidRPr="008215CA">
        <w:rPr>
          <w:noProof/>
          <w:spacing w:val="-5"/>
          <w:w w:val="105"/>
        </w:rPr>
        <w:t xml:space="preserve"> </w:t>
      </w:r>
      <w:r w:rsidRPr="008215CA">
        <w:rPr>
          <w:noProof/>
          <w:w w:val="105"/>
        </w:rPr>
        <w:t>match</w:t>
      </w:r>
      <w:r w:rsidRPr="008215CA">
        <w:rPr>
          <w:noProof/>
          <w:spacing w:val="-5"/>
          <w:w w:val="105"/>
        </w:rPr>
        <w:t xml:space="preserve"> </w:t>
      </w:r>
      <w:r w:rsidRPr="008215CA">
        <w:rPr>
          <w:noProof/>
          <w:w w:val="105"/>
        </w:rPr>
        <w:t>the</w:t>
      </w:r>
      <w:r w:rsidRPr="008215CA">
        <w:rPr>
          <w:noProof/>
          <w:spacing w:val="-5"/>
          <w:w w:val="105"/>
        </w:rPr>
        <w:t xml:space="preserve"> </w:t>
      </w:r>
      <w:r w:rsidRPr="008215CA">
        <w:rPr>
          <w:noProof/>
          <w:w w:val="105"/>
        </w:rPr>
        <w:t>coloration</w:t>
      </w:r>
      <w:r w:rsidRPr="008215CA">
        <w:rPr>
          <w:noProof/>
          <w:spacing w:val="-5"/>
          <w:w w:val="105"/>
        </w:rPr>
        <w:t xml:space="preserve"> </w:t>
      </w:r>
      <w:r w:rsidRPr="008215CA">
        <w:rPr>
          <w:noProof/>
          <w:w w:val="105"/>
        </w:rPr>
        <w:t>and</w:t>
      </w:r>
      <w:r w:rsidRPr="008215CA">
        <w:rPr>
          <w:noProof/>
          <w:spacing w:val="-5"/>
          <w:w w:val="105"/>
        </w:rPr>
        <w:t xml:space="preserve"> </w:t>
      </w:r>
      <w:r w:rsidRPr="008215CA">
        <w:rPr>
          <w:noProof/>
          <w:w w:val="105"/>
        </w:rPr>
        <w:t>profile</w:t>
      </w:r>
      <w:r w:rsidRPr="008215CA">
        <w:rPr>
          <w:noProof/>
          <w:spacing w:val="-5"/>
          <w:w w:val="105"/>
        </w:rPr>
        <w:t xml:space="preserve"> </w:t>
      </w:r>
      <w:r w:rsidRPr="008215CA">
        <w:rPr>
          <w:noProof/>
          <w:w w:val="105"/>
        </w:rPr>
        <w:t>characteristics</w:t>
      </w:r>
      <w:r w:rsidRPr="008215CA">
        <w:rPr>
          <w:noProof/>
          <w:spacing w:val="-5"/>
          <w:w w:val="105"/>
        </w:rPr>
        <w:t xml:space="preserve"> </w:t>
      </w:r>
      <w:r w:rsidRPr="008215CA">
        <w:rPr>
          <w:noProof/>
          <w:w w:val="105"/>
        </w:rPr>
        <w:t>of</w:t>
      </w:r>
      <w:r w:rsidRPr="008215CA">
        <w:rPr>
          <w:noProof/>
          <w:spacing w:val="-5"/>
          <w:w w:val="105"/>
        </w:rPr>
        <w:t xml:space="preserve"> </w:t>
      </w:r>
      <w:r w:rsidRPr="008215CA">
        <w:rPr>
          <w:noProof/>
          <w:w w:val="105"/>
        </w:rPr>
        <w:t>the</w:t>
      </w:r>
      <w:r w:rsidRPr="008215CA">
        <w:rPr>
          <w:noProof/>
          <w:spacing w:val="-5"/>
          <w:w w:val="105"/>
        </w:rPr>
        <w:t xml:space="preserve"> </w:t>
      </w:r>
      <w:r w:rsidRPr="008215CA">
        <w:rPr>
          <w:noProof/>
          <w:w w:val="105"/>
        </w:rPr>
        <w:t>adjacent</w:t>
      </w:r>
      <w:r w:rsidRPr="008215CA">
        <w:rPr>
          <w:noProof/>
          <w:w w:val="103"/>
        </w:rPr>
        <w:t xml:space="preserve"> </w:t>
      </w:r>
      <w:r w:rsidRPr="008215CA">
        <w:rPr>
          <w:noProof/>
          <w:w w:val="105"/>
        </w:rPr>
        <w:t>concrete. Loose concrete laitance shall be removed from the</w:t>
      </w:r>
      <w:r w:rsidRPr="008215CA">
        <w:rPr>
          <w:noProof/>
          <w:spacing w:val="-26"/>
          <w:w w:val="105"/>
        </w:rPr>
        <w:t xml:space="preserve"> </w:t>
      </w:r>
      <w:r w:rsidRPr="008215CA">
        <w:rPr>
          <w:noProof/>
          <w:w w:val="105"/>
        </w:rPr>
        <w:t>product</w:t>
      </w:r>
      <w:r w:rsidRPr="008215CA">
        <w:rPr>
          <w:noProof/>
          <w:w w:val="103"/>
        </w:rPr>
        <w:t xml:space="preserve"> </w:t>
      </w:r>
      <w:r w:rsidRPr="008215CA">
        <w:rPr>
          <w:noProof/>
          <w:w w:val="105"/>
        </w:rPr>
        <w:t>before</w:t>
      </w:r>
      <w:r w:rsidRPr="008215CA">
        <w:rPr>
          <w:noProof/>
          <w:spacing w:val="-2"/>
          <w:w w:val="105"/>
        </w:rPr>
        <w:t xml:space="preserve"> </w:t>
      </w:r>
      <w:r w:rsidRPr="008215CA">
        <w:rPr>
          <w:noProof/>
          <w:w w:val="105"/>
        </w:rPr>
        <w:t>storage.</w:t>
      </w:r>
    </w:p>
    <w:p w14:paraId="14BBE562" w14:textId="77777777" w:rsidR="00B32ED3" w:rsidRPr="008215CA" w:rsidRDefault="00B32ED3" w:rsidP="00B32ED3">
      <w:pPr>
        <w:autoSpaceDE w:val="0"/>
        <w:autoSpaceDN w:val="0"/>
        <w:adjustRightInd w:val="0"/>
        <w:rPr>
          <w:bCs/>
          <w:lang w:bidi="th-TH"/>
        </w:rPr>
      </w:pPr>
    </w:p>
    <w:p w14:paraId="075BA3AB" w14:textId="77777777" w:rsidR="00B32ED3" w:rsidRPr="008215CA" w:rsidRDefault="00B32ED3" w:rsidP="00B32ED3">
      <w:pPr>
        <w:autoSpaceDE w:val="0"/>
        <w:autoSpaceDN w:val="0"/>
        <w:adjustRightInd w:val="0"/>
        <w:rPr>
          <w:bCs/>
          <w:lang w:bidi="th-TH"/>
        </w:rPr>
      </w:pPr>
      <w:r w:rsidRPr="008215CA">
        <w:rPr>
          <w:bCs/>
          <w:lang w:bidi="th-TH"/>
        </w:rPr>
        <w:t>In subsection 618.14(c) delete the fifth paragraph and replace with the following:</w:t>
      </w:r>
    </w:p>
    <w:p w14:paraId="61A27A09" w14:textId="77777777" w:rsidR="00B32ED3" w:rsidRPr="008215CA" w:rsidRDefault="00B32ED3" w:rsidP="00B32ED3">
      <w:pPr>
        <w:ind w:right="178"/>
        <w:rPr>
          <w:bCs/>
          <w:lang w:bidi="th-TH"/>
        </w:rPr>
      </w:pPr>
    </w:p>
    <w:p w14:paraId="31309DD6" w14:textId="77777777" w:rsidR="00B32ED3" w:rsidRPr="008215CA" w:rsidRDefault="00B32ED3" w:rsidP="00B32ED3">
      <w:pPr>
        <w:ind w:right="178"/>
        <w:rPr>
          <w:w w:val="105"/>
        </w:rPr>
      </w:pPr>
      <w:r w:rsidRPr="008215CA">
        <w:rPr>
          <w:w w:val="105"/>
        </w:rPr>
        <w:t>At</w:t>
      </w:r>
      <w:r w:rsidRPr="008215CA">
        <w:rPr>
          <w:spacing w:val="-12"/>
          <w:w w:val="105"/>
        </w:rPr>
        <w:t xml:space="preserve"> </w:t>
      </w:r>
      <w:r w:rsidRPr="008215CA">
        <w:rPr>
          <w:w w:val="105"/>
        </w:rPr>
        <w:t>least</w:t>
      </w:r>
      <w:r w:rsidRPr="008215CA">
        <w:rPr>
          <w:spacing w:val="-12"/>
          <w:w w:val="105"/>
        </w:rPr>
        <w:t xml:space="preserve"> </w:t>
      </w:r>
      <w:r w:rsidRPr="008215CA">
        <w:rPr>
          <w:w w:val="105"/>
        </w:rPr>
        <w:t xml:space="preserve">one </w:t>
      </w:r>
      <w:r w:rsidRPr="008215CA">
        <w:rPr>
          <w:spacing w:val="-3"/>
          <w:w w:val="105"/>
        </w:rPr>
        <w:t>week</w:t>
      </w:r>
      <w:r w:rsidRPr="008215CA">
        <w:rPr>
          <w:spacing w:val="-12"/>
          <w:w w:val="105"/>
        </w:rPr>
        <w:t xml:space="preserve"> </w:t>
      </w:r>
      <w:r w:rsidRPr="008215CA">
        <w:rPr>
          <w:w w:val="105"/>
        </w:rPr>
        <w:t>prior</w:t>
      </w:r>
      <w:r w:rsidRPr="008215CA">
        <w:rPr>
          <w:spacing w:val="-12"/>
          <w:w w:val="105"/>
        </w:rPr>
        <w:t xml:space="preserve"> </w:t>
      </w:r>
      <w:r w:rsidRPr="008215CA">
        <w:rPr>
          <w:w w:val="105"/>
        </w:rPr>
        <w:t>to</w:t>
      </w:r>
      <w:r w:rsidRPr="008215CA">
        <w:rPr>
          <w:spacing w:val="-12"/>
          <w:w w:val="105"/>
        </w:rPr>
        <w:t xml:space="preserve"> </w:t>
      </w:r>
      <w:r w:rsidRPr="008215CA">
        <w:rPr>
          <w:w w:val="105"/>
        </w:rPr>
        <w:t>the</w:t>
      </w:r>
      <w:r w:rsidRPr="008215CA">
        <w:rPr>
          <w:spacing w:val="-12"/>
          <w:w w:val="105"/>
        </w:rPr>
        <w:t xml:space="preserve"> </w:t>
      </w:r>
      <w:r w:rsidRPr="008215CA">
        <w:rPr>
          <w:w w:val="105"/>
        </w:rPr>
        <w:t>Pre-Erection</w:t>
      </w:r>
      <w:r w:rsidRPr="008215CA">
        <w:rPr>
          <w:spacing w:val="-12"/>
          <w:w w:val="105"/>
        </w:rPr>
        <w:t xml:space="preserve"> </w:t>
      </w:r>
      <w:r w:rsidRPr="008215CA">
        <w:rPr>
          <w:w w:val="105"/>
        </w:rPr>
        <w:t>Conference,</w:t>
      </w:r>
      <w:r w:rsidRPr="008215CA">
        <w:rPr>
          <w:spacing w:val="-12"/>
          <w:w w:val="105"/>
        </w:rPr>
        <w:t xml:space="preserve"> </w:t>
      </w:r>
      <w:r w:rsidRPr="008215CA">
        <w:rPr>
          <w:w w:val="105"/>
        </w:rPr>
        <w:t>the</w:t>
      </w:r>
      <w:r w:rsidRPr="008215CA">
        <w:rPr>
          <w:spacing w:val="-12"/>
          <w:w w:val="105"/>
        </w:rPr>
        <w:t xml:space="preserve"> </w:t>
      </w:r>
      <w:r w:rsidRPr="008215CA">
        <w:rPr>
          <w:w w:val="105"/>
        </w:rPr>
        <w:t>Contractor</w:t>
      </w:r>
      <w:r w:rsidRPr="008215CA">
        <w:rPr>
          <w:spacing w:val="-12"/>
          <w:w w:val="105"/>
        </w:rPr>
        <w:t xml:space="preserve"> </w:t>
      </w:r>
      <w:r w:rsidRPr="008215CA">
        <w:rPr>
          <w:w w:val="105"/>
        </w:rPr>
        <w:t>shall</w:t>
      </w:r>
      <w:r w:rsidRPr="008215CA">
        <w:rPr>
          <w:spacing w:val="-12"/>
          <w:w w:val="105"/>
        </w:rPr>
        <w:t xml:space="preserve"> </w:t>
      </w:r>
      <w:r w:rsidRPr="008215CA">
        <w:rPr>
          <w:w w:val="105"/>
        </w:rPr>
        <w:t>submit</w:t>
      </w:r>
      <w:r w:rsidRPr="008215CA">
        <w:rPr>
          <w:spacing w:val="-12"/>
          <w:w w:val="105"/>
        </w:rPr>
        <w:t xml:space="preserve"> </w:t>
      </w:r>
      <w:r w:rsidRPr="008215CA">
        <w:rPr>
          <w:w w:val="105"/>
        </w:rPr>
        <w:t>an</w:t>
      </w:r>
      <w:r w:rsidRPr="008215CA">
        <w:rPr>
          <w:spacing w:val="-12"/>
          <w:w w:val="105"/>
        </w:rPr>
        <w:t xml:space="preserve"> </w:t>
      </w:r>
      <w:r w:rsidRPr="008215CA">
        <w:rPr>
          <w:w w:val="105"/>
        </w:rPr>
        <w:t>Erection</w:t>
      </w:r>
      <w:r w:rsidRPr="008215CA">
        <w:rPr>
          <w:spacing w:val="-12"/>
          <w:w w:val="105"/>
        </w:rPr>
        <w:t xml:space="preserve"> </w:t>
      </w:r>
      <w:r w:rsidRPr="008215CA">
        <w:rPr>
          <w:w w:val="105"/>
        </w:rPr>
        <w:t>Plan</w:t>
      </w:r>
      <w:r w:rsidRPr="008215CA">
        <w:rPr>
          <w:spacing w:val="-12"/>
          <w:w w:val="105"/>
        </w:rPr>
        <w:t xml:space="preserve"> </w:t>
      </w:r>
      <w:r w:rsidRPr="008215CA">
        <w:rPr>
          <w:w w:val="105"/>
        </w:rPr>
        <w:t>to</w:t>
      </w:r>
      <w:r w:rsidRPr="008215CA">
        <w:rPr>
          <w:spacing w:val="-12"/>
          <w:w w:val="105"/>
        </w:rPr>
        <w:t xml:space="preserve"> </w:t>
      </w:r>
      <w:r w:rsidRPr="008215CA">
        <w:rPr>
          <w:w w:val="105"/>
        </w:rPr>
        <w:t>the</w:t>
      </w:r>
      <w:r w:rsidRPr="008215CA">
        <w:rPr>
          <w:spacing w:val="-12"/>
          <w:w w:val="105"/>
        </w:rPr>
        <w:t xml:space="preserve"> </w:t>
      </w:r>
      <w:r w:rsidRPr="008215CA">
        <w:rPr>
          <w:w w:val="105"/>
        </w:rPr>
        <w:t>Engineer.</w:t>
      </w:r>
      <w:r w:rsidRPr="008215CA">
        <w:rPr>
          <w:spacing w:val="-3"/>
          <w:w w:val="105"/>
        </w:rPr>
        <w:t xml:space="preserve"> </w:t>
      </w:r>
      <w:r w:rsidRPr="008215CA">
        <w:rPr>
          <w:w w:val="105"/>
        </w:rPr>
        <w:t>The Erection Plan will be reviewed by</w:t>
      </w:r>
      <w:r w:rsidRPr="008215CA">
        <w:rPr>
          <w:spacing w:val="8"/>
          <w:w w:val="105"/>
        </w:rPr>
        <w:t xml:space="preserve"> </w:t>
      </w:r>
      <w:r w:rsidRPr="008215CA">
        <w:rPr>
          <w:w w:val="105"/>
        </w:rPr>
        <w:t>the</w:t>
      </w:r>
      <w:r w:rsidRPr="008215CA">
        <w:rPr>
          <w:w w:val="103"/>
        </w:rPr>
        <w:t xml:space="preserve"> </w:t>
      </w:r>
      <w:r w:rsidRPr="008215CA">
        <w:rPr>
          <w:w w:val="105"/>
        </w:rPr>
        <w:t xml:space="preserve">Engineer and comments will be submitted in writing within one week. The Engineer’s comments shall be addressed in the final plan. The Final Erection Plan shall be signed and sealed by the Contractor’s Engineer and marked “Approved for Construction”. If </w:t>
      </w:r>
      <w:proofErr w:type="spellStart"/>
      <w:r w:rsidRPr="008215CA">
        <w:rPr>
          <w:w w:val="105"/>
        </w:rPr>
        <w:t>falsework</w:t>
      </w:r>
      <w:proofErr w:type="spellEnd"/>
      <w:r w:rsidRPr="008215CA">
        <w:rPr>
          <w:w w:val="105"/>
        </w:rPr>
        <w:t xml:space="preserve"> is required, </w:t>
      </w:r>
      <w:proofErr w:type="spellStart"/>
      <w:r w:rsidRPr="008215CA">
        <w:rPr>
          <w:w w:val="105"/>
        </w:rPr>
        <w:t>falsework</w:t>
      </w:r>
      <w:proofErr w:type="spellEnd"/>
      <w:r w:rsidRPr="008215CA">
        <w:rPr>
          <w:w w:val="105"/>
        </w:rPr>
        <w:t xml:space="preserve"> drawings shall conform to</w:t>
      </w:r>
      <w:r w:rsidRPr="008215CA">
        <w:rPr>
          <w:spacing w:val="-25"/>
          <w:w w:val="105"/>
        </w:rPr>
        <w:t xml:space="preserve"> </w:t>
      </w:r>
      <w:r w:rsidRPr="008215CA">
        <w:rPr>
          <w:w w:val="105"/>
        </w:rPr>
        <w:t>and</w:t>
      </w:r>
      <w:r w:rsidRPr="008215CA">
        <w:rPr>
          <w:w w:val="103"/>
        </w:rPr>
        <w:t xml:space="preserve"> </w:t>
      </w:r>
      <w:r w:rsidRPr="008215CA">
        <w:rPr>
          <w:w w:val="105"/>
        </w:rPr>
        <w:t>be submitted in accordance with subsection</w:t>
      </w:r>
      <w:r w:rsidRPr="008215CA">
        <w:rPr>
          <w:spacing w:val="-3"/>
          <w:w w:val="105"/>
        </w:rPr>
        <w:t xml:space="preserve"> </w:t>
      </w:r>
      <w:r w:rsidRPr="008215CA">
        <w:rPr>
          <w:spacing w:val="-9"/>
          <w:w w:val="105"/>
        </w:rPr>
        <w:t>601.11.</w:t>
      </w:r>
    </w:p>
    <w:p w14:paraId="3123EA2B" w14:textId="77777777" w:rsidR="00B32ED3" w:rsidRPr="008215CA" w:rsidRDefault="00B32ED3" w:rsidP="00B32ED3">
      <w:pPr>
        <w:autoSpaceDE w:val="0"/>
        <w:autoSpaceDN w:val="0"/>
        <w:adjustRightInd w:val="0"/>
        <w:rPr>
          <w:bCs/>
          <w:lang w:bidi="th-TH"/>
        </w:rPr>
      </w:pPr>
    </w:p>
    <w:p w14:paraId="49DB3BC7" w14:textId="77777777" w:rsidR="00B32ED3" w:rsidRPr="008215CA" w:rsidRDefault="00B32ED3" w:rsidP="00B32ED3">
      <w:pPr>
        <w:autoSpaceDE w:val="0"/>
        <w:autoSpaceDN w:val="0"/>
        <w:adjustRightInd w:val="0"/>
        <w:rPr>
          <w:bCs/>
          <w:lang w:bidi="th-TH"/>
        </w:rPr>
      </w:pPr>
      <w:r w:rsidRPr="008215CA">
        <w:rPr>
          <w:bCs/>
          <w:lang w:bidi="th-TH"/>
        </w:rPr>
        <w:t>In subsection 618.14(c) delete the third sentence of the seventh paragraph and replace with the following:</w:t>
      </w:r>
    </w:p>
    <w:p w14:paraId="7A91180F" w14:textId="77777777" w:rsidR="00B32ED3" w:rsidRPr="008215CA" w:rsidRDefault="00B32ED3" w:rsidP="00B32ED3">
      <w:pPr>
        <w:autoSpaceDE w:val="0"/>
        <w:autoSpaceDN w:val="0"/>
        <w:adjustRightInd w:val="0"/>
        <w:rPr>
          <w:bCs/>
          <w:lang w:bidi="th-TH"/>
        </w:rPr>
      </w:pPr>
    </w:p>
    <w:p w14:paraId="2B54DE54" w14:textId="77777777" w:rsidR="00B32ED3" w:rsidRPr="008215CA" w:rsidRDefault="00B32ED3" w:rsidP="00B32ED3">
      <w:pPr>
        <w:autoSpaceDE w:val="0"/>
        <w:autoSpaceDN w:val="0"/>
        <w:adjustRightInd w:val="0"/>
        <w:rPr>
          <w:bCs/>
          <w:lang w:bidi="th-TH"/>
        </w:rPr>
      </w:pPr>
      <w:r w:rsidRPr="008215CA">
        <w:rPr>
          <w:noProof/>
          <w:w w:val="105"/>
        </w:rPr>
        <w:t>The</w:t>
      </w:r>
      <w:r w:rsidRPr="008215CA">
        <w:rPr>
          <w:noProof/>
          <w:spacing w:val="-18"/>
          <w:w w:val="105"/>
        </w:rPr>
        <w:t xml:space="preserve"> </w:t>
      </w:r>
      <w:r w:rsidRPr="008215CA">
        <w:rPr>
          <w:noProof/>
          <w:w w:val="105"/>
        </w:rPr>
        <w:t>erection</w:t>
      </w:r>
      <w:r w:rsidRPr="008215CA">
        <w:rPr>
          <w:noProof/>
          <w:w w:val="103"/>
        </w:rPr>
        <w:t xml:space="preserve"> </w:t>
      </w:r>
      <w:r w:rsidRPr="008215CA">
        <w:rPr>
          <w:noProof/>
          <w:w w:val="105"/>
        </w:rPr>
        <w:t>subcontractor shall review and verify that</w:t>
      </w:r>
      <w:r w:rsidRPr="008215CA">
        <w:rPr>
          <w:noProof/>
          <w:spacing w:val="-5"/>
          <w:w w:val="105"/>
        </w:rPr>
        <w:t xml:space="preserve"> </w:t>
      </w:r>
      <w:r w:rsidRPr="008215CA">
        <w:rPr>
          <w:noProof/>
          <w:w w:val="105"/>
        </w:rPr>
        <w:t>the</w:t>
      </w:r>
      <w:r w:rsidRPr="008215CA">
        <w:rPr>
          <w:noProof/>
          <w:w w:val="103"/>
        </w:rPr>
        <w:t xml:space="preserve"> </w:t>
      </w:r>
      <w:r w:rsidRPr="008215CA">
        <w:rPr>
          <w:noProof/>
          <w:w w:val="105"/>
        </w:rPr>
        <w:t>piece marks are properly located on the components to be erected, their orientation</w:t>
      </w:r>
      <w:r w:rsidRPr="008215CA">
        <w:rPr>
          <w:noProof/>
          <w:spacing w:val="-16"/>
          <w:w w:val="105"/>
        </w:rPr>
        <w:t xml:space="preserve"> </w:t>
      </w:r>
      <w:r w:rsidRPr="008215CA">
        <w:rPr>
          <w:noProof/>
          <w:w w:val="105"/>
        </w:rPr>
        <w:t>in</w:t>
      </w:r>
      <w:r w:rsidRPr="008215CA">
        <w:rPr>
          <w:noProof/>
          <w:w w:val="103"/>
        </w:rPr>
        <w:t xml:space="preserve"> </w:t>
      </w:r>
      <w:r w:rsidRPr="008215CA">
        <w:rPr>
          <w:noProof/>
          <w:w w:val="105"/>
        </w:rPr>
        <w:t>the erected structure, and the shop drawing piece mark convention used</w:t>
      </w:r>
      <w:r w:rsidRPr="008215CA">
        <w:rPr>
          <w:noProof/>
          <w:spacing w:val="-14"/>
          <w:w w:val="105"/>
        </w:rPr>
        <w:t xml:space="preserve"> </w:t>
      </w:r>
      <w:r w:rsidRPr="008215CA">
        <w:rPr>
          <w:noProof/>
          <w:w w:val="105"/>
        </w:rPr>
        <w:t>by</w:t>
      </w:r>
      <w:r w:rsidRPr="008215CA">
        <w:rPr>
          <w:noProof/>
          <w:w w:val="103"/>
        </w:rPr>
        <w:t xml:space="preserve"> </w:t>
      </w:r>
      <w:r w:rsidRPr="008215CA">
        <w:rPr>
          <w:noProof/>
          <w:w w:val="105"/>
        </w:rPr>
        <w:t>the girder fabricator at the Pre-Erection Conference.</w:t>
      </w:r>
    </w:p>
    <w:p w14:paraId="71E1FF20" w14:textId="77777777" w:rsidR="00B32ED3" w:rsidRPr="008215CA" w:rsidRDefault="00B32ED3" w:rsidP="00B32ED3">
      <w:pPr>
        <w:autoSpaceDE w:val="0"/>
        <w:autoSpaceDN w:val="0"/>
        <w:adjustRightInd w:val="0"/>
        <w:rPr>
          <w:bCs/>
          <w:lang w:bidi="th-TH"/>
        </w:rPr>
      </w:pPr>
    </w:p>
    <w:p w14:paraId="06055AD3" w14:textId="77777777" w:rsidR="00B32ED3" w:rsidRPr="008215CA" w:rsidRDefault="00B32ED3" w:rsidP="00B32ED3">
      <w:pPr>
        <w:autoSpaceDE w:val="0"/>
        <w:autoSpaceDN w:val="0"/>
        <w:adjustRightInd w:val="0"/>
        <w:rPr>
          <w:bCs/>
          <w:lang w:bidi="th-TH"/>
        </w:rPr>
      </w:pPr>
      <w:r w:rsidRPr="008215CA">
        <w:rPr>
          <w:bCs/>
          <w:lang w:bidi="th-TH"/>
        </w:rPr>
        <w:t>In subsection 618.14(c) delete the last sentence of the eighth paragraph and replace with the following:</w:t>
      </w:r>
    </w:p>
    <w:p w14:paraId="167A0F38" w14:textId="77777777" w:rsidR="00B32ED3" w:rsidRPr="008215CA" w:rsidRDefault="00B32ED3" w:rsidP="00B32ED3">
      <w:pPr>
        <w:autoSpaceDE w:val="0"/>
        <w:autoSpaceDN w:val="0"/>
        <w:adjustRightInd w:val="0"/>
        <w:rPr>
          <w:bCs/>
          <w:lang w:bidi="th-TH"/>
        </w:rPr>
      </w:pPr>
    </w:p>
    <w:p w14:paraId="63A6A485" w14:textId="77777777" w:rsidR="00B32ED3" w:rsidRPr="008215CA" w:rsidRDefault="00B32ED3" w:rsidP="00B32ED3">
      <w:pPr>
        <w:autoSpaceDE w:val="0"/>
        <w:autoSpaceDN w:val="0"/>
        <w:adjustRightInd w:val="0"/>
        <w:rPr>
          <w:bCs/>
          <w:lang w:bidi="th-TH"/>
        </w:rPr>
      </w:pPr>
      <w:r w:rsidRPr="008215CA">
        <w:rPr>
          <w:noProof/>
          <w:w w:val="105"/>
        </w:rPr>
        <w:t>Additional</w:t>
      </w:r>
      <w:r w:rsidRPr="008215CA">
        <w:rPr>
          <w:noProof/>
          <w:spacing w:val="-4"/>
          <w:w w:val="105"/>
        </w:rPr>
        <w:t xml:space="preserve"> </w:t>
      </w:r>
      <w:r w:rsidRPr="008215CA">
        <w:rPr>
          <w:noProof/>
          <w:w w:val="105"/>
        </w:rPr>
        <w:t>conferences</w:t>
      </w:r>
      <w:r w:rsidRPr="008215CA">
        <w:rPr>
          <w:noProof/>
          <w:spacing w:val="-4"/>
          <w:w w:val="105"/>
        </w:rPr>
        <w:t xml:space="preserve"> </w:t>
      </w:r>
      <w:r w:rsidRPr="008215CA">
        <w:rPr>
          <w:noProof/>
          <w:w w:val="105"/>
        </w:rPr>
        <w:t>may</w:t>
      </w:r>
      <w:r w:rsidRPr="008215CA">
        <w:rPr>
          <w:noProof/>
          <w:spacing w:val="-4"/>
          <w:w w:val="105"/>
        </w:rPr>
        <w:t xml:space="preserve"> </w:t>
      </w:r>
      <w:r w:rsidRPr="008215CA">
        <w:rPr>
          <w:noProof/>
          <w:w w:val="105"/>
        </w:rPr>
        <w:t>also</w:t>
      </w:r>
      <w:r w:rsidRPr="008215CA">
        <w:rPr>
          <w:noProof/>
          <w:spacing w:val="-4"/>
          <w:w w:val="105"/>
        </w:rPr>
        <w:t xml:space="preserve"> </w:t>
      </w:r>
      <w:r w:rsidRPr="008215CA">
        <w:rPr>
          <w:noProof/>
          <w:w w:val="105"/>
        </w:rPr>
        <w:t>be</w:t>
      </w:r>
      <w:r w:rsidRPr="008215CA">
        <w:rPr>
          <w:noProof/>
          <w:spacing w:val="-4"/>
          <w:w w:val="105"/>
        </w:rPr>
        <w:t xml:space="preserve"> </w:t>
      </w:r>
      <w:r w:rsidRPr="008215CA">
        <w:rPr>
          <w:noProof/>
          <w:w w:val="105"/>
        </w:rPr>
        <w:t>requested</w:t>
      </w:r>
      <w:r w:rsidRPr="008215CA">
        <w:rPr>
          <w:noProof/>
          <w:spacing w:val="-4"/>
          <w:w w:val="105"/>
        </w:rPr>
        <w:t xml:space="preserve"> </w:t>
      </w:r>
      <w:r w:rsidRPr="008215CA">
        <w:rPr>
          <w:noProof/>
          <w:w w:val="105"/>
        </w:rPr>
        <w:t>by</w:t>
      </w:r>
      <w:r w:rsidRPr="008215CA">
        <w:rPr>
          <w:noProof/>
          <w:w w:val="103"/>
        </w:rPr>
        <w:t xml:space="preserve"> </w:t>
      </w:r>
      <w:r w:rsidRPr="008215CA">
        <w:rPr>
          <w:noProof/>
          <w:w w:val="105"/>
        </w:rPr>
        <w:t>the Contractor, if approved by the</w:t>
      </w:r>
      <w:r w:rsidRPr="008215CA">
        <w:rPr>
          <w:noProof/>
          <w:spacing w:val="-34"/>
          <w:w w:val="105"/>
        </w:rPr>
        <w:t xml:space="preserve"> </w:t>
      </w:r>
      <w:r w:rsidRPr="008215CA">
        <w:rPr>
          <w:noProof/>
          <w:w w:val="105"/>
        </w:rPr>
        <w:t>Engineer.</w:t>
      </w:r>
    </w:p>
    <w:p w14:paraId="0B025F9B" w14:textId="77777777" w:rsidR="00B32ED3" w:rsidRPr="008215CA" w:rsidRDefault="00B32ED3" w:rsidP="00B32ED3">
      <w:pPr>
        <w:autoSpaceDE w:val="0"/>
        <w:autoSpaceDN w:val="0"/>
        <w:adjustRightInd w:val="0"/>
        <w:rPr>
          <w:bCs/>
          <w:lang w:bidi="th-TH"/>
        </w:rPr>
      </w:pPr>
    </w:p>
    <w:p w14:paraId="751A7640" w14:textId="77777777" w:rsidR="00B32ED3" w:rsidRPr="008215CA" w:rsidRDefault="00B32ED3" w:rsidP="00B32ED3">
      <w:pPr>
        <w:autoSpaceDE w:val="0"/>
        <w:autoSpaceDN w:val="0"/>
        <w:adjustRightInd w:val="0"/>
        <w:rPr>
          <w:bCs/>
          <w:lang w:bidi="th-TH"/>
        </w:rPr>
      </w:pPr>
      <w:r w:rsidRPr="008215CA">
        <w:rPr>
          <w:bCs/>
          <w:lang w:bidi="th-TH"/>
        </w:rPr>
        <w:t>In subsection 618.14(c) delete the ninth paragraph and replace with the following:</w:t>
      </w:r>
    </w:p>
    <w:p w14:paraId="13377741" w14:textId="77777777" w:rsidR="00B32ED3" w:rsidRPr="008215CA" w:rsidRDefault="00B32ED3" w:rsidP="00B32ED3">
      <w:pPr>
        <w:autoSpaceDE w:val="0"/>
        <w:autoSpaceDN w:val="0"/>
        <w:adjustRightInd w:val="0"/>
        <w:rPr>
          <w:bCs/>
          <w:lang w:bidi="th-TH"/>
        </w:rPr>
      </w:pPr>
    </w:p>
    <w:p w14:paraId="51E6B1C8" w14:textId="77777777" w:rsidR="00B32ED3" w:rsidRPr="008215CA" w:rsidRDefault="00B32ED3" w:rsidP="00B32ED3">
      <w:pPr>
        <w:ind w:right="224"/>
        <w:rPr>
          <w:color w:val="FF0000"/>
          <w:w w:val="105"/>
        </w:rPr>
      </w:pPr>
      <w:r w:rsidRPr="008215CA">
        <w:rPr>
          <w:w w:val="105"/>
        </w:rPr>
        <w:t>The Contractor shall submit a final Erection Plan to the Engineer prior</w:t>
      </w:r>
      <w:r w:rsidRPr="008215CA">
        <w:rPr>
          <w:spacing w:val="-21"/>
          <w:w w:val="105"/>
        </w:rPr>
        <w:t xml:space="preserve"> </w:t>
      </w:r>
      <w:r w:rsidRPr="008215CA">
        <w:rPr>
          <w:w w:val="105"/>
        </w:rPr>
        <w:t>to</w:t>
      </w:r>
      <w:r w:rsidRPr="008215CA">
        <w:rPr>
          <w:w w:val="103"/>
        </w:rPr>
        <w:t xml:space="preserve"> </w:t>
      </w:r>
      <w:r w:rsidRPr="008215CA">
        <w:rPr>
          <w:w w:val="105"/>
        </w:rPr>
        <w:t>girder erection for acceptance</w:t>
      </w:r>
      <w:r w:rsidRPr="008215CA">
        <w:rPr>
          <w:spacing w:val="-3"/>
          <w:w w:val="105"/>
        </w:rPr>
        <w:t xml:space="preserve">.  </w:t>
      </w:r>
      <w:r w:rsidRPr="008215CA">
        <w:rPr>
          <w:w w:val="105"/>
        </w:rPr>
        <w:t>The Contractor’s Engineer</w:t>
      </w:r>
      <w:r w:rsidRPr="008215CA">
        <w:rPr>
          <w:spacing w:val="18"/>
          <w:w w:val="105"/>
        </w:rPr>
        <w:t xml:space="preserve"> </w:t>
      </w:r>
      <w:r w:rsidRPr="008215CA">
        <w:rPr>
          <w:w w:val="105"/>
        </w:rPr>
        <w:t>shall</w:t>
      </w:r>
      <w:r w:rsidRPr="008215CA">
        <w:rPr>
          <w:w w:val="103"/>
        </w:rPr>
        <w:t xml:space="preserve"> </w:t>
      </w:r>
      <w:r w:rsidRPr="008215CA">
        <w:rPr>
          <w:w w:val="105"/>
        </w:rPr>
        <w:t xml:space="preserve">sign and seal </w:t>
      </w:r>
      <w:r w:rsidRPr="008215CA">
        <w:rPr>
          <w:spacing w:val="-5"/>
          <w:w w:val="105"/>
        </w:rPr>
        <w:t xml:space="preserve">(1), </w:t>
      </w:r>
      <w:r w:rsidRPr="008215CA">
        <w:rPr>
          <w:w w:val="105"/>
        </w:rPr>
        <w:t>(5) and (7) listed above in the final Erection Plan. The</w:t>
      </w:r>
      <w:r w:rsidRPr="008215CA">
        <w:rPr>
          <w:spacing w:val="-3"/>
          <w:w w:val="105"/>
        </w:rPr>
        <w:t xml:space="preserve"> </w:t>
      </w:r>
      <w:r w:rsidRPr="008215CA">
        <w:rPr>
          <w:w w:val="105"/>
        </w:rPr>
        <w:t>final</w:t>
      </w:r>
      <w:r w:rsidRPr="008215CA">
        <w:rPr>
          <w:w w:val="103"/>
        </w:rPr>
        <w:t xml:space="preserve"> </w:t>
      </w:r>
      <w:r w:rsidRPr="008215CA">
        <w:rPr>
          <w:w w:val="105"/>
        </w:rPr>
        <w:t xml:space="preserve">Erection Plan shall be stamped </w:t>
      </w:r>
      <w:r w:rsidRPr="008215CA">
        <w:rPr>
          <w:spacing w:val="-3"/>
          <w:w w:val="105"/>
        </w:rPr>
        <w:t xml:space="preserve">“Approved </w:t>
      </w:r>
      <w:r w:rsidRPr="008215CA">
        <w:rPr>
          <w:w w:val="105"/>
        </w:rPr>
        <w:t>for Construction” and signed</w:t>
      </w:r>
      <w:r w:rsidRPr="008215CA">
        <w:rPr>
          <w:spacing w:val="-13"/>
          <w:w w:val="105"/>
        </w:rPr>
        <w:t xml:space="preserve"> </w:t>
      </w:r>
      <w:r w:rsidRPr="008215CA">
        <w:rPr>
          <w:w w:val="105"/>
        </w:rPr>
        <w:t>by</w:t>
      </w:r>
      <w:r w:rsidRPr="008215CA">
        <w:rPr>
          <w:w w:val="103"/>
        </w:rPr>
        <w:t xml:space="preserve"> </w:t>
      </w:r>
      <w:r w:rsidRPr="008215CA">
        <w:rPr>
          <w:w w:val="105"/>
        </w:rPr>
        <w:t xml:space="preserve">the Contractor. The Contractor shall not proceed with the Erection Plan until the Engineer has provided written acceptance of the plan. </w:t>
      </w:r>
    </w:p>
    <w:p w14:paraId="1A3F3634" w14:textId="77777777" w:rsidR="00B32ED3" w:rsidRPr="008215CA" w:rsidRDefault="00B32ED3" w:rsidP="00B32ED3">
      <w:pPr>
        <w:autoSpaceDE w:val="0"/>
        <w:autoSpaceDN w:val="0"/>
        <w:adjustRightInd w:val="0"/>
        <w:rPr>
          <w:bCs/>
          <w:lang w:bidi="th-TH"/>
        </w:rPr>
      </w:pPr>
    </w:p>
    <w:p w14:paraId="060F15A0" w14:textId="77777777" w:rsidR="00B32ED3" w:rsidRPr="008215CA" w:rsidRDefault="00B32ED3" w:rsidP="00B32ED3">
      <w:pPr>
        <w:autoSpaceDE w:val="0"/>
        <w:autoSpaceDN w:val="0"/>
        <w:adjustRightInd w:val="0"/>
        <w:rPr>
          <w:bCs/>
          <w:lang w:bidi="th-TH"/>
        </w:rPr>
      </w:pPr>
      <w:r w:rsidRPr="008215CA">
        <w:rPr>
          <w:bCs/>
          <w:lang w:bidi="th-TH"/>
        </w:rPr>
        <w:t>In subsection 618.14(c) delete the tenth paragraph and replace with the following:</w:t>
      </w:r>
    </w:p>
    <w:p w14:paraId="0BBD5F77" w14:textId="77777777" w:rsidR="00B32ED3" w:rsidRPr="008215CA" w:rsidRDefault="00B32ED3" w:rsidP="00B32ED3">
      <w:pPr>
        <w:autoSpaceDE w:val="0"/>
        <w:autoSpaceDN w:val="0"/>
        <w:adjustRightInd w:val="0"/>
        <w:rPr>
          <w:bCs/>
          <w:lang w:bidi="th-TH"/>
        </w:rPr>
      </w:pPr>
    </w:p>
    <w:p w14:paraId="7B03FE84" w14:textId="77777777" w:rsidR="00B32ED3" w:rsidRPr="008215CA" w:rsidRDefault="00B32ED3" w:rsidP="00B32ED3">
      <w:pPr>
        <w:ind w:right="252"/>
        <w:rPr>
          <w:bCs/>
          <w:lang w:bidi="th-TH"/>
        </w:rPr>
      </w:pPr>
      <w:r w:rsidRPr="008215CA">
        <w:rPr>
          <w:w w:val="105"/>
        </w:rPr>
        <w:t xml:space="preserve">When a bridge spans traffic of any kind, </w:t>
      </w:r>
      <w:r w:rsidRPr="008215CA">
        <w:t>including those where vehicles, railroad, watercraft, or pedestrians have access onto, underneath, or adjacent to the bridge,</w:t>
      </w:r>
      <w:r w:rsidRPr="008215CA">
        <w:rPr>
          <w:w w:val="105"/>
        </w:rPr>
        <w:t xml:space="preserve"> the Contractor’s Engineer shall inspect</w:t>
      </w:r>
      <w:r w:rsidRPr="008215CA">
        <w:rPr>
          <w:spacing w:val="-28"/>
          <w:w w:val="105"/>
        </w:rPr>
        <w:t xml:space="preserve"> </w:t>
      </w:r>
      <w:r w:rsidRPr="008215CA">
        <w:rPr>
          <w:w w:val="105"/>
        </w:rPr>
        <w:t>and</w:t>
      </w:r>
      <w:r w:rsidRPr="008215CA">
        <w:rPr>
          <w:w w:val="103"/>
        </w:rPr>
        <w:t xml:space="preserve"> </w:t>
      </w:r>
      <w:r w:rsidRPr="008215CA">
        <w:rPr>
          <w:w w:val="105"/>
        </w:rPr>
        <w:t>provide stamped written approval of the stability of the erected girders prior to opening the</w:t>
      </w:r>
      <w:r w:rsidRPr="008215CA">
        <w:rPr>
          <w:spacing w:val="-15"/>
          <w:w w:val="105"/>
        </w:rPr>
        <w:t xml:space="preserve"> </w:t>
      </w:r>
      <w:r w:rsidRPr="008215CA">
        <w:rPr>
          <w:w w:val="105"/>
        </w:rPr>
        <w:t>area</w:t>
      </w:r>
      <w:r w:rsidRPr="008215CA">
        <w:rPr>
          <w:w w:val="103"/>
        </w:rPr>
        <w:t xml:space="preserve"> </w:t>
      </w:r>
      <w:r w:rsidRPr="008215CA">
        <w:rPr>
          <w:w w:val="105"/>
        </w:rPr>
        <w:t>beneath the girders to traffic. The</w:t>
      </w:r>
      <w:r w:rsidRPr="008215CA">
        <w:rPr>
          <w:w w:val="103"/>
        </w:rPr>
        <w:t xml:space="preserve"> </w:t>
      </w:r>
      <w:r w:rsidRPr="008215CA">
        <w:rPr>
          <w:w w:val="105"/>
        </w:rPr>
        <w:t>Contractor shall perform daily inspections of the erected girders and other permanent and temporary bridge elements until the deck concrete</w:t>
      </w:r>
      <w:r w:rsidRPr="008215CA">
        <w:rPr>
          <w:spacing w:val="15"/>
          <w:w w:val="105"/>
        </w:rPr>
        <w:t xml:space="preserve"> </w:t>
      </w:r>
      <w:r w:rsidRPr="008215CA">
        <w:rPr>
          <w:w w:val="105"/>
        </w:rPr>
        <w:t>has</w:t>
      </w:r>
      <w:r w:rsidRPr="008215CA">
        <w:rPr>
          <w:w w:val="103"/>
        </w:rPr>
        <w:t xml:space="preserve"> </w:t>
      </w:r>
      <w:r w:rsidRPr="008215CA">
        <w:rPr>
          <w:w w:val="105"/>
        </w:rPr>
        <w:t xml:space="preserve">attained the </w:t>
      </w:r>
      <w:r w:rsidRPr="008215CA">
        <w:rPr>
          <w:spacing w:val="-3"/>
          <w:w w:val="105"/>
        </w:rPr>
        <w:t xml:space="preserve">full design </w:t>
      </w:r>
      <w:r w:rsidRPr="008215CA">
        <w:rPr>
          <w:w w:val="105"/>
        </w:rPr>
        <w:t>compressive strength. The Contractor’s Engineer</w:t>
      </w:r>
      <w:r w:rsidRPr="008215CA">
        <w:rPr>
          <w:spacing w:val="-14"/>
          <w:w w:val="105"/>
        </w:rPr>
        <w:t xml:space="preserve"> </w:t>
      </w:r>
      <w:r w:rsidRPr="008215CA">
        <w:rPr>
          <w:w w:val="105"/>
        </w:rPr>
        <w:t>shall</w:t>
      </w:r>
      <w:r w:rsidRPr="008215CA">
        <w:rPr>
          <w:w w:val="103"/>
        </w:rPr>
        <w:t xml:space="preserve"> </w:t>
      </w:r>
      <w:r w:rsidRPr="008215CA">
        <w:rPr>
          <w:w w:val="105"/>
        </w:rPr>
        <w:t>provide</w:t>
      </w:r>
      <w:r w:rsidRPr="008215CA">
        <w:rPr>
          <w:spacing w:val="-1"/>
          <w:w w:val="105"/>
        </w:rPr>
        <w:t xml:space="preserve"> </w:t>
      </w:r>
      <w:r w:rsidRPr="008215CA">
        <w:rPr>
          <w:w w:val="105"/>
        </w:rPr>
        <w:t>an</w:t>
      </w:r>
      <w:r w:rsidRPr="008215CA">
        <w:rPr>
          <w:spacing w:val="-1"/>
          <w:w w:val="105"/>
        </w:rPr>
        <w:t xml:space="preserve"> </w:t>
      </w:r>
      <w:r w:rsidRPr="008215CA">
        <w:rPr>
          <w:w w:val="105"/>
        </w:rPr>
        <w:t>inspection</w:t>
      </w:r>
      <w:r w:rsidRPr="008215CA">
        <w:rPr>
          <w:spacing w:val="-1"/>
          <w:w w:val="105"/>
        </w:rPr>
        <w:t xml:space="preserve"> </w:t>
      </w:r>
      <w:r w:rsidRPr="008215CA">
        <w:rPr>
          <w:w w:val="105"/>
        </w:rPr>
        <w:t>form</w:t>
      </w:r>
      <w:r w:rsidRPr="008215CA">
        <w:rPr>
          <w:spacing w:val="-1"/>
          <w:w w:val="105"/>
        </w:rPr>
        <w:t xml:space="preserve"> </w:t>
      </w:r>
      <w:r w:rsidRPr="008215CA">
        <w:rPr>
          <w:w w:val="105"/>
        </w:rPr>
        <w:t>to</w:t>
      </w:r>
      <w:r w:rsidRPr="008215CA">
        <w:rPr>
          <w:spacing w:val="-1"/>
          <w:w w:val="105"/>
        </w:rPr>
        <w:t xml:space="preserve"> </w:t>
      </w:r>
      <w:r w:rsidRPr="008215CA">
        <w:rPr>
          <w:w w:val="105"/>
        </w:rPr>
        <w:t>the</w:t>
      </w:r>
      <w:r w:rsidRPr="008215CA">
        <w:rPr>
          <w:spacing w:val="-1"/>
          <w:w w:val="105"/>
        </w:rPr>
        <w:t xml:space="preserve"> </w:t>
      </w:r>
      <w:r w:rsidRPr="008215CA">
        <w:rPr>
          <w:w w:val="105"/>
        </w:rPr>
        <w:t>Engineer</w:t>
      </w:r>
      <w:r w:rsidRPr="008215CA">
        <w:rPr>
          <w:spacing w:val="-1"/>
          <w:w w:val="105"/>
        </w:rPr>
        <w:t xml:space="preserve"> </w:t>
      </w:r>
      <w:r w:rsidRPr="008215CA">
        <w:rPr>
          <w:w w:val="105"/>
        </w:rPr>
        <w:t>that</w:t>
      </w:r>
      <w:r w:rsidRPr="008215CA">
        <w:rPr>
          <w:spacing w:val="-1"/>
          <w:w w:val="105"/>
        </w:rPr>
        <w:t xml:space="preserve"> </w:t>
      </w:r>
      <w:r w:rsidRPr="008215CA">
        <w:rPr>
          <w:w w:val="105"/>
        </w:rPr>
        <w:t>lists</w:t>
      </w:r>
      <w:r w:rsidRPr="008215CA">
        <w:rPr>
          <w:spacing w:val="-1"/>
          <w:w w:val="105"/>
        </w:rPr>
        <w:t xml:space="preserve"> </w:t>
      </w:r>
      <w:r w:rsidRPr="008215CA">
        <w:rPr>
          <w:w w:val="105"/>
        </w:rPr>
        <w:t xml:space="preserve">the </w:t>
      </w:r>
      <w:r w:rsidRPr="008215CA">
        <w:rPr>
          <w:spacing w:val="-48"/>
          <w:w w:val="105"/>
        </w:rPr>
        <w:t xml:space="preserve">    </w:t>
      </w:r>
      <w:r w:rsidRPr="008215CA">
        <w:rPr>
          <w:w w:val="105"/>
        </w:rPr>
        <w:t>items the Contractor will document during the daily inspection of the</w:t>
      </w:r>
      <w:r w:rsidRPr="008215CA">
        <w:rPr>
          <w:spacing w:val="1"/>
          <w:w w:val="105"/>
        </w:rPr>
        <w:t xml:space="preserve"> </w:t>
      </w:r>
      <w:r w:rsidRPr="008215CA">
        <w:rPr>
          <w:w w:val="105"/>
        </w:rPr>
        <w:t>erected</w:t>
      </w:r>
      <w:r w:rsidRPr="008215CA">
        <w:rPr>
          <w:w w:val="103"/>
        </w:rPr>
        <w:t xml:space="preserve"> </w:t>
      </w:r>
      <w:r w:rsidRPr="008215CA">
        <w:rPr>
          <w:w w:val="105"/>
        </w:rPr>
        <w:t>girders. The inspection form shall include inspection items specific to</w:t>
      </w:r>
      <w:r w:rsidRPr="008215CA">
        <w:rPr>
          <w:spacing w:val="-19"/>
          <w:w w:val="105"/>
        </w:rPr>
        <w:t xml:space="preserve"> </w:t>
      </w:r>
      <w:r w:rsidRPr="008215CA">
        <w:rPr>
          <w:w w:val="105"/>
        </w:rPr>
        <w:t>each</w:t>
      </w:r>
      <w:r w:rsidRPr="008215CA">
        <w:rPr>
          <w:w w:val="103"/>
        </w:rPr>
        <w:t xml:space="preserve"> </w:t>
      </w:r>
      <w:r w:rsidRPr="008215CA">
        <w:rPr>
          <w:w w:val="105"/>
        </w:rPr>
        <w:t>bridge being constructed. The Contractor shall provide the Engineer</w:t>
      </w:r>
      <w:r w:rsidRPr="008215CA">
        <w:rPr>
          <w:spacing w:val="-2"/>
          <w:w w:val="105"/>
        </w:rPr>
        <w:t xml:space="preserve"> </w:t>
      </w:r>
      <w:r w:rsidRPr="008215CA">
        <w:rPr>
          <w:w w:val="105"/>
        </w:rPr>
        <w:t>and the Contractor’s Engineer with written documentation of these</w:t>
      </w:r>
      <w:r w:rsidRPr="008215CA">
        <w:rPr>
          <w:spacing w:val="-14"/>
          <w:w w:val="105"/>
        </w:rPr>
        <w:t xml:space="preserve"> </w:t>
      </w:r>
      <w:r w:rsidRPr="008215CA">
        <w:rPr>
          <w:w w:val="105"/>
        </w:rPr>
        <w:t>inspections</w:t>
      </w:r>
      <w:r w:rsidRPr="008215CA">
        <w:rPr>
          <w:w w:val="103"/>
        </w:rPr>
        <w:t xml:space="preserve"> </w:t>
      </w:r>
      <w:r w:rsidRPr="008215CA">
        <w:rPr>
          <w:w w:val="105"/>
        </w:rPr>
        <w:t>within 24 hours of each</w:t>
      </w:r>
      <w:r w:rsidRPr="008215CA">
        <w:rPr>
          <w:spacing w:val="-7"/>
          <w:w w:val="105"/>
        </w:rPr>
        <w:t xml:space="preserve"> </w:t>
      </w:r>
      <w:r w:rsidRPr="008215CA">
        <w:rPr>
          <w:w w:val="105"/>
        </w:rPr>
        <w:t>inspection.</w:t>
      </w:r>
    </w:p>
    <w:p w14:paraId="6348072F" w14:textId="77777777" w:rsidR="00B32ED3" w:rsidRPr="008215CA" w:rsidRDefault="00B32ED3" w:rsidP="00B32ED3">
      <w:pPr>
        <w:autoSpaceDE w:val="0"/>
        <w:autoSpaceDN w:val="0"/>
        <w:adjustRightInd w:val="0"/>
        <w:rPr>
          <w:bCs/>
          <w:lang w:bidi="th-TH"/>
        </w:rPr>
      </w:pPr>
    </w:p>
    <w:p w14:paraId="5D489261" w14:textId="77777777" w:rsidR="00B32ED3" w:rsidRPr="008215CA" w:rsidRDefault="00B32ED3" w:rsidP="00B32ED3">
      <w:pPr>
        <w:autoSpaceDE w:val="0"/>
        <w:autoSpaceDN w:val="0"/>
        <w:adjustRightInd w:val="0"/>
        <w:rPr>
          <w:bCs/>
          <w:lang w:bidi="th-TH"/>
        </w:rPr>
      </w:pPr>
      <w:r w:rsidRPr="008215CA">
        <w:rPr>
          <w:bCs/>
          <w:lang w:bidi="th-TH"/>
        </w:rPr>
        <w:t>In subsection 618.15 delete the first sentence of the third paragraph and replace with the following:</w:t>
      </w:r>
    </w:p>
    <w:p w14:paraId="44247A31" w14:textId="77777777" w:rsidR="00B32ED3" w:rsidRPr="008215CA" w:rsidRDefault="00B32ED3" w:rsidP="00B32ED3">
      <w:pPr>
        <w:autoSpaceDE w:val="0"/>
        <w:autoSpaceDN w:val="0"/>
        <w:adjustRightInd w:val="0"/>
        <w:rPr>
          <w:bCs/>
          <w:lang w:bidi="th-TH"/>
        </w:rPr>
      </w:pPr>
    </w:p>
    <w:p w14:paraId="024B4687" w14:textId="1C7ECB31" w:rsidR="00B32ED3" w:rsidRPr="008215CA" w:rsidRDefault="00B32ED3" w:rsidP="00B32ED3">
      <w:pPr>
        <w:autoSpaceDE w:val="0"/>
        <w:autoSpaceDN w:val="0"/>
        <w:adjustRightInd w:val="0"/>
      </w:pPr>
      <w:r w:rsidRPr="008215CA">
        <w:rPr>
          <w:bCs/>
          <w:lang w:bidi="th-TH"/>
        </w:rPr>
        <w:t>The cores shall be delivered in a wrapped and moist condition to the certified test laboratory as listed in the PCP.</w:t>
      </w:r>
    </w:p>
    <w:p w14:paraId="680503FF" w14:textId="77777777" w:rsidR="00747449" w:rsidRPr="00E440EC" w:rsidRDefault="00747449" w:rsidP="00B32ED3">
      <w:pPr>
        <w:autoSpaceDE w:val="0"/>
        <w:autoSpaceDN w:val="0"/>
        <w:adjustRightInd w:val="0"/>
      </w:pPr>
    </w:p>
    <w:sectPr w:rsidR="00747449" w:rsidRPr="00E440EC" w:rsidSect="00B32ED3">
      <w:headerReference w:type="default" r:id="rId10"/>
      <w:headerReference w:type="first" r:id="rId11"/>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71C23" w14:textId="77777777" w:rsidR="00B878CA" w:rsidRDefault="00B878CA" w:rsidP="00F878BD">
      <w:r>
        <w:separator/>
      </w:r>
    </w:p>
  </w:endnote>
  <w:endnote w:type="continuationSeparator" w:id="0">
    <w:p w14:paraId="500FB67F" w14:textId="77777777" w:rsidR="00B878CA" w:rsidRDefault="00B878C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2AEF" w:usb1="4000207B" w:usb2="00000000" w:usb3="00000000" w:csb0="000001FF" w:csb1="00000000"/>
  </w:font>
  <w:font w:name="TimesNewRomanPS">
    <w:altName w:val="TimesNewRomanPS"/>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992F" w14:textId="77777777" w:rsidR="00B878CA" w:rsidRDefault="00B878CA" w:rsidP="00F878BD">
      <w:r>
        <w:separator/>
      </w:r>
    </w:p>
  </w:footnote>
  <w:footnote w:type="continuationSeparator" w:id="0">
    <w:p w14:paraId="280D628B" w14:textId="77777777" w:rsidR="00B878CA" w:rsidRDefault="00B878C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5E21" w14:textId="77777777" w:rsidR="00B32ED3" w:rsidRPr="0022351F" w:rsidRDefault="00B32ED3" w:rsidP="00B32ED3">
    <w:pPr>
      <w:jc w:val="right"/>
    </w:pPr>
    <w:r>
      <w:rPr>
        <w:sz w:val="22"/>
        <w:szCs w:val="22"/>
      </w:rPr>
      <w:tab/>
    </w:r>
    <w:r>
      <w:t>XXXXXX</w:t>
    </w:r>
    <w:r w:rsidRPr="0022351F">
      <w:t>, 2018</w:t>
    </w:r>
  </w:p>
  <w:p w14:paraId="4395114C" w14:textId="77777777" w:rsidR="00B32ED3" w:rsidRDefault="00B32ED3" w:rsidP="00B32ED3">
    <w:pPr>
      <w:jc w:val="right"/>
      <w:rPr>
        <w:szCs w:val="22"/>
      </w:rPr>
    </w:pPr>
  </w:p>
  <w:p w14:paraId="48C56D5F" w14:textId="4DC24D73" w:rsidR="00B32ED3" w:rsidRPr="00BC6DAA" w:rsidRDefault="00B32ED3" w:rsidP="00B32ED3">
    <w:pPr>
      <w:widowControl w:val="0"/>
      <w:tabs>
        <w:tab w:val="left" w:pos="0"/>
        <w:tab w:val="left" w:pos="432"/>
        <w:tab w:val="left" w:pos="864"/>
        <w:tab w:val="left" w:pos="1296"/>
        <w:tab w:val="left" w:pos="1728"/>
      </w:tabs>
      <w:spacing w:line="240" w:lineRule="atLeast"/>
      <w:jc w:val="center"/>
      <w:rPr>
        <w:b/>
        <w:sz w:val="24"/>
      </w:rPr>
    </w:pPr>
    <w:r w:rsidRPr="00BC6DAA">
      <w:rPr>
        <w:b/>
        <w:sz w:val="24"/>
      </w:rPr>
      <w:fldChar w:fldCharType="begin"/>
    </w:r>
    <w:r w:rsidRPr="00BC6DAA">
      <w:rPr>
        <w:b/>
        <w:sz w:val="24"/>
      </w:rPr>
      <w:instrText xml:space="preserve"> PAGE   \* MERGEFORMAT </w:instrText>
    </w:r>
    <w:r w:rsidRPr="00BC6DAA">
      <w:rPr>
        <w:b/>
        <w:sz w:val="24"/>
      </w:rPr>
      <w:fldChar w:fldCharType="separate"/>
    </w:r>
    <w:r>
      <w:rPr>
        <w:b/>
        <w:noProof/>
        <w:sz w:val="24"/>
      </w:rPr>
      <w:t>1</w:t>
    </w:r>
    <w:r w:rsidRPr="00BC6DAA">
      <w:rPr>
        <w:b/>
        <w:sz w:val="24"/>
      </w:rPr>
      <w:fldChar w:fldCharType="end"/>
    </w:r>
  </w:p>
  <w:p w14:paraId="5901AA67" w14:textId="77777777" w:rsidR="00B32ED3" w:rsidRPr="00BC6DAA" w:rsidRDefault="00B32ED3" w:rsidP="00B32ED3">
    <w:pPr>
      <w:widowControl w:val="0"/>
      <w:tabs>
        <w:tab w:val="left" w:pos="0"/>
        <w:tab w:val="left" w:pos="432"/>
        <w:tab w:val="left" w:pos="864"/>
        <w:tab w:val="left" w:pos="1296"/>
        <w:tab w:val="left" w:pos="1728"/>
      </w:tabs>
      <w:spacing w:line="240" w:lineRule="atLeast"/>
      <w:jc w:val="center"/>
      <w:rPr>
        <w:b/>
        <w:sz w:val="24"/>
      </w:rPr>
    </w:pPr>
    <w:r w:rsidRPr="00BC6DAA">
      <w:rPr>
        <w:b/>
        <w:sz w:val="24"/>
      </w:rPr>
      <w:t>REVISION OF SECTION 6</w:t>
    </w:r>
    <w:r>
      <w:rPr>
        <w:b/>
        <w:sz w:val="24"/>
      </w:rPr>
      <w:t>18</w:t>
    </w:r>
  </w:p>
  <w:p w14:paraId="2FF329E7" w14:textId="77777777" w:rsidR="00B32ED3" w:rsidRPr="00BC6DAA" w:rsidRDefault="00B32ED3" w:rsidP="00B32ED3">
    <w:pPr>
      <w:widowControl w:val="0"/>
      <w:tabs>
        <w:tab w:val="left" w:pos="0"/>
        <w:tab w:val="left" w:pos="432"/>
        <w:tab w:val="left" w:pos="864"/>
        <w:tab w:val="left" w:pos="1296"/>
        <w:tab w:val="left" w:pos="1728"/>
      </w:tabs>
      <w:spacing w:after="120" w:line="240" w:lineRule="atLeast"/>
      <w:jc w:val="center"/>
      <w:rPr>
        <w:b/>
        <w:bCs/>
        <w:sz w:val="24"/>
      </w:rPr>
    </w:pPr>
    <w:r>
      <w:rPr>
        <w:b/>
        <w:sz w:val="24"/>
      </w:rPr>
      <w:t>PRESTRESSED</w:t>
    </w:r>
    <w:r w:rsidRPr="00BC6DAA">
      <w:rPr>
        <w:b/>
        <w:sz w:val="24"/>
      </w:rPr>
      <w:t xml:space="preserve"> CONCRETE</w:t>
    </w:r>
  </w:p>
  <w:p w14:paraId="4B04D431" w14:textId="77777777" w:rsidR="00B32ED3" w:rsidRDefault="00B3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18E9" w14:textId="77777777" w:rsidR="00B32ED3" w:rsidRDefault="00B32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7FA4" w14:textId="77777777" w:rsidR="00B32ED3" w:rsidRPr="0022351F" w:rsidRDefault="00B32ED3" w:rsidP="00B32ED3">
    <w:pPr>
      <w:jc w:val="right"/>
    </w:pPr>
    <w:r>
      <w:rPr>
        <w:sz w:val="22"/>
        <w:szCs w:val="22"/>
      </w:rPr>
      <w:tab/>
    </w:r>
    <w:r>
      <w:t>XXXXXX</w:t>
    </w:r>
    <w:r w:rsidRPr="0022351F">
      <w:t>, 2018</w:t>
    </w:r>
  </w:p>
  <w:p w14:paraId="654A9F07" w14:textId="77777777" w:rsidR="00B32ED3" w:rsidRDefault="00B32ED3" w:rsidP="00B32ED3">
    <w:pPr>
      <w:jc w:val="right"/>
      <w:rPr>
        <w:szCs w:val="22"/>
      </w:rPr>
    </w:pPr>
  </w:p>
  <w:p w14:paraId="7AC3B152" w14:textId="00B7DFC0" w:rsidR="00B32ED3" w:rsidRPr="00BC6DAA" w:rsidRDefault="00B32ED3" w:rsidP="00B32ED3">
    <w:pPr>
      <w:widowControl w:val="0"/>
      <w:tabs>
        <w:tab w:val="left" w:pos="0"/>
        <w:tab w:val="left" w:pos="432"/>
        <w:tab w:val="left" w:pos="864"/>
        <w:tab w:val="left" w:pos="1296"/>
        <w:tab w:val="left" w:pos="1728"/>
      </w:tabs>
      <w:spacing w:line="240" w:lineRule="atLeast"/>
      <w:jc w:val="center"/>
      <w:rPr>
        <w:b/>
        <w:sz w:val="24"/>
      </w:rPr>
    </w:pPr>
    <w:r w:rsidRPr="00BC6DAA">
      <w:rPr>
        <w:b/>
        <w:sz w:val="24"/>
      </w:rPr>
      <w:fldChar w:fldCharType="begin"/>
    </w:r>
    <w:r w:rsidRPr="00BC6DAA">
      <w:rPr>
        <w:b/>
        <w:sz w:val="24"/>
      </w:rPr>
      <w:instrText xml:space="preserve"> PAGE   \* MERGEFORMAT </w:instrText>
    </w:r>
    <w:r w:rsidRPr="00BC6DAA">
      <w:rPr>
        <w:b/>
        <w:sz w:val="24"/>
      </w:rPr>
      <w:fldChar w:fldCharType="separate"/>
    </w:r>
    <w:r w:rsidR="008215CA">
      <w:rPr>
        <w:b/>
        <w:noProof/>
        <w:sz w:val="24"/>
      </w:rPr>
      <w:t>6</w:t>
    </w:r>
    <w:r w:rsidRPr="00BC6DAA">
      <w:rPr>
        <w:b/>
        <w:sz w:val="24"/>
      </w:rPr>
      <w:fldChar w:fldCharType="end"/>
    </w:r>
  </w:p>
  <w:p w14:paraId="40769891" w14:textId="77777777" w:rsidR="00B32ED3" w:rsidRPr="00BC6DAA" w:rsidRDefault="00B32ED3" w:rsidP="00B32ED3">
    <w:pPr>
      <w:widowControl w:val="0"/>
      <w:tabs>
        <w:tab w:val="left" w:pos="0"/>
        <w:tab w:val="left" w:pos="432"/>
        <w:tab w:val="left" w:pos="864"/>
        <w:tab w:val="left" w:pos="1296"/>
        <w:tab w:val="left" w:pos="1728"/>
      </w:tabs>
      <w:spacing w:line="240" w:lineRule="atLeast"/>
      <w:jc w:val="center"/>
      <w:rPr>
        <w:b/>
        <w:sz w:val="24"/>
      </w:rPr>
    </w:pPr>
    <w:r w:rsidRPr="00BC6DAA">
      <w:rPr>
        <w:b/>
        <w:sz w:val="24"/>
      </w:rPr>
      <w:t>REVISION OF SECTION 6</w:t>
    </w:r>
    <w:r>
      <w:rPr>
        <w:b/>
        <w:sz w:val="24"/>
      </w:rPr>
      <w:t>18</w:t>
    </w:r>
  </w:p>
  <w:p w14:paraId="20C7BD3B" w14:textId="77777777" w:rsidR="00B32ED3" w:rsidRPr="00BC6DAA" w:rsidRDefault="00B32ED3" w:rsidP="00B32ED3">
    <w:pPr>
      <w:widowControl w:val="0"/>
      <w:tabs>
        <w:tab w:val="left" w:pos="0"/>
        <w:tab w:val="left" w:pos="432"/>
        <w:tab w:val="left" w:pos="864"/>
        <w:tab w:val="left" w:pos="1296"/>
        <w:tab w:val="left" w:pos="1728"/>
      </w:tabs>
      <w:spacing w:after="120" w:line="240" w:lineRule="atLeast"/>
      <w:jc w:val="center"/>
      <w:rPr>
        <w:b/>
        <w:bCs/>
        <w:sz w:val="24"/>
      </w:rPr>
    </w:pPr>
    <w:r>
      <w:rPr>
        <w:b/>
        <w:sz w:val="24"/>
      </w:rPr>
      <w:t>PRESTRESSED</w:t>
    </w:r>
    <w:r w:rsidRPr="00BC6DAA">
      <w:rPr>
        <w:b/>
        <w:sz w:val="24"/>
      </w:rPr>
      <w:t xml:space="preserve"> CONCRETE</w:t>
    </w:r>
  </w:p>
  <w:p w14:paraId="1F76C87D" w14:textId="77777777" w:rsidR="00B32ED3" w:rsidRDefault="00B32E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4612" w14:textId="77777777" w:rsidR="00B32ED3" w:rsidRPr="0022351F" w:rsidRDefault="00B32ED3" w:rsidP="00B32ED3">
    <w:pPr>
      <w:jc w:val="right"/>
    </w:pPr>
    <w:r>
      <w:rPr>
        <w:sz w:val="22"/>
        <w:szCs w:val="22"/>
      </w:rPr>
      <w:tab/>
    </w:r>
    <w:r>
      <w:t>XXXXXX</w:t>
    </w:r>
    <w:r w:rsidRPr="0022351F">
      <w:t>, 2018</w:t>
    </w:r>
  </w:p>
  <w:p w14:paraId="5CAEEEFD" w14:textId="77777777" w:rsidR="00B32ED3" w:rsidRDefault="00B32ED3" w:rsidP="00B32ED3">
    <w:pPr>
      <w:jc w:val="right"/>
      <w:rPr>
        <w:szCs w:val="22"/>
      </w:rPr>
    </w:pPr>
  </w:p>
  <w:p w14:paraId="3E134C12" w14:textId="483BDA57" w:rsidR="00B32ED3" w:rsidRPr="00BC6DAA" w:rsidRDefault="00B32ED3" w:rsidP="00B32ED3">
    <w:pPr>
      <w:widowControl w:val="0"/>
      <w:tabs>
        <w:tab w:val="left" w:pos="0"/>
        <w:tab w:val="left" w:pos="432"/>
        <w:tab w:val="left" w:pos="864"/>
        <w:tab w:val="left" w:pos="1296"/>
        <w:tab w:val="left" w:pos="1728"/>
      </w:tabs>
      <w:spacing w:line="240" w:lineRule="atLeast"/>
      <w:jc w:val="center"/>
      <w:rPr>
        <w:b/>
        <w:sz w:val="24"/>
      </w:rPr>
    </w:pPr>
    <w:r w:rsidRPr="00BC6DAA">
      <w:rPr>
        <w:b/>
        <w:sz w:val="24"/>
      </w:rPr>
      <w:fldChar w:fldCharType="begin"/>
    </w:r>
    <w:r w:rsidRPr="00BC6DAA">
      <w:rPr>
        <w:b/>
        <w:sz w:val="24"/>
      </w:rPr>
      <w:instrText xml:space="preserve"> PAGE   \* MERGEFORMAT </w:instrText>
    </w:r>
    <w:r w:rsidRPr="00BC6DAA">
      <w:rPr>
        <w:b/>
        <w:sz w:val="24"/>
      </w:rPr>
      <w:fldChar w:fldCharType="separate"/>
    </w:r>
    <w:r w:rsidR="008215CA">
      <w:rPr>
        <w:b/>
        <w:noProof/>
        <w:sz w:val="24"/>
      </w:rPr>
      <w:t>1</w:t>
    </w:r>
    <w:r w:rsidRPr="00BC6DAA">
      <w:rPr>
        <w:b/>
        <w:sz w:val="24"/>
      </w:rPr>
      <w:fldChar w:fldCharType="end"/>
    </w:r>
  </w:p>
  <w:p w14:paraId="055A1CC5" w14:textId="77777777" w:rsidR="00B32ED3" w:rsidRPr="00BC6DAA" w:rsidRDefault="00B32ED3" w:rsidP="00B32ED3">
    <w:pPr>
      <w:widowControl w:val="0"/>
      <w:tabs>
        <w:tab w:val="left" w:pos="0"/>
        <w:tab w:val="left" w:pos="432"/>
        <w:tab w:val="left" w:pos="864"/>
        <w:tab w:val="left" w:pos="1296"/>
        <w:tab w:val="left" w:pos="1728"/>
      </w:tabs>
      <w:spacing w:line="240" w:lineRule="atLeast"/>
      <w:jc w:val="center"/>
      <w:rPr>
        <w:b/>
        <w:sz w:val="24"/>
      </w:rPr>
    </w:pPr>
    <w:r w:rsidRPr="00BC6DAA">
      <w:rPr>
        <w:b/>
        <w:sz w:val="24"/>
      </w:rPr>
      <w:t>REVISION OF SECTION 6</w:t>
    </w:r>
    <w:r>
      <w:rPr>
        <w:b/>
        <w:sz w:val="24"/>
      </w:rPr>
      <w:t>18</w:t>
    </w:r>
  </w:p>
  <w:p w14:paraId="6D0E56F4" w14:textId="77777777" w:rsidR="00B32ED3" w:rsidRPr="00BC6DAA" w:rsidRDefault="00B32ED3" w:rsidP="00B32ED3">
    <w:pPr>
      <w:widowControl w:val="0"/>
      <w:tabs>
        <w:tab w:val="left" w:pos="0"/>
        <w:tab w:val="left" w:pos="432"/>
        <w:tab w:val="left" w:pos="864"/>
        <w:tab w:val="left" w:pos="1296"/>
        <w:tab w:val="left" w:pos="1728"/>
      </w:tabs>
      <w:spacing w:after="120" w:line="240" w:lineRule="atLeast"/>
      <w:jc w:val="center"/>
      <w:rPr>
        <w:b/>
        <w:bCs/>
        <w:sz w:val="24"/>
      </w:rPr>
    </w:pPr>
    <w:r>
      <w:rPr>
        <w:b/>
        <w:sz w:val="24"/>
      </w:rPr>
      <w:t>PRESTRESSED</w:t>
    </w:r>
    <w:r w:rsidRPr="00BC6DAA">
      <w:rPr>
        <w:b/>
        <w:sz w:val="24"/>
      </w:rPr>
      <w:t xml:space="preserve"> CONCRETE</w:t>
    </w:r>
  </w:p>
  <w:p w14:paraId="5A2AC0FB" w14:textId="77777777" w:rsidR="00B32ED3" w:rsidRDefault="00B32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7037C0"/>
    <w:multiLevelType w:val="hybridMultilevel"/>
    <w:tmpl w:val="9120EB4C"/>
    <w:lvl w:ilvl="0" w:tplc="56D0C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FC10FD"/>
    <w:multiLevelType w:val="hybridMultilevel"/>
    <w:tmpl w:val="82A22962"/>
    <w:lvl w:ilvl="0" w:tplc="FAC86A76">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24C2E"/>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C46E0"/>
    <w:multiLevelType w:val="hybridMultilevel"/>
    <w:tmpl w:val="5F30245A"/>
    <w:lvl w:ilvl="0" w:tplc="0CCA27E0">
      <w:start w:val="1"/>
      <w:numFmt w:val="lowerLetter"/>
      <w:lvlText w:val="(%1)"/>
      <w:lvlJc w:val="left"/>
      <w:pPr>
        <w:ind w:left="720" w:hanging="360"/>
      </w:pPr>
      <w:rPr>
        <w:rFonts w:eastAsia="Times New Roman" w:hint="default"/>
        <w:i w:val="0"/>
        <w:color w:val="auto"/>
        <w:w w:val="1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031E9"/>
    <w:multiLevelType w:val="hybridMultilevel"/>
    <w:tmpl w:val="F33E29A0"/>
    <w:lvl w:ilvl="0" w:tplc="7DBAC9D4">
      <w:start w:val="2"/>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15:restartNumberingAfterBreak="0">
    <w:nsid w:val="40496B9B"/>
    <w:multiLevelType w:val="hybridMultilevel"/>
    <w:tmpl w:val="EDE871AC"/>
    <w:lvl w:ilvl="0" w:tplc="4ABA4CD8">
      <w:start w:val="1"/>
      <w:numFmt w:val="lowerLetter"/>
      <w:lvlText w:val="(%1)"/>
      <w:lvlJc w:val="left"/>
      <w:pPr>
        <w:ind w:left="631" w:hanging="432"/>
      </w:pPr>
      <w:rPr>
        <w:rFonts w:ascii="Times New Roman" w:eastAsia="Times New Roman" w:hAnsi="Times New Roman" w:cs="Times New Roman" w:hint="default"/>
        <w:color w:val="231F20"/>
        <w:spacing w:val="-2"/>
        <w:w w:val="103"/>
        <w:sz w:val="19"/>
        <w:szCs w:val="19"/>
      </w:rPr>
    </w:lvl>
    <w:lvl w:ilvl="1" w:tplc="719E14D6">
      <w:start w:val="1"/>
      <w:numFmt w:val="decimal"/>
      <w:lvlText w:val="%2."/>
      <w:lvlJc w:val="left"/>
      <w:pPr>
        <w:ind w:left="991" w:hanging="361"/>
      </w:pPr>
      <w:rPr>
        <w:rFonts w:ascii="Times New Roman" w:eastAsia="Times New Roman" w:hAnsi="Times New Roman" w:cs="Times New Roman" w:hint="default"/>
        <w:color w:val="231F20"/>
        <w:spacing w:val="-10"/>
        <w:w w:val="103"/>
        <w:sz w:val="19"/>
        <w:szCs w:val="19"/>
      </w:rPr>
    </w:lvl>
    <w:lvl w:ilvl="2" w:tplc="AB2C4786">
      <w:start w:val="1"/>
      <w:numFmt w:val="bullet"/>
      <w:lvlText w:val="•"/>
      <w:lvlJc w:val="left"/>
      <w:pPr>
        <w:ind w:left="1662" w:hanging="361"/>
      </w:pPr>
    </w:lvl>
    <w:lvl w:ilvl="3" w:tplc="2FA65262">
      <w:start w:val="1"/>
      <w:numFmt w:val="bullet"/>
      <w:lvlText w:val="•"/>
      <w:lvlJc w:val="left"/>
      <w:pPr>
        <w:ind w:left="2324" w:hanging="361"/>
      </w:pPr>
    </w:lvl>
    <w:lvl w:ilvl="4" w:tplc="E3245DC4">
      <w:start w:val="1"/>
      <w:numFmt w:val="bullet"/>
      <w:lvlText w:val="•"/>
      <w:lvlJc w:val="left"/>
      <w:pPr>
        <w:ind w:left="2986" w:hanging="361"/>
      </w:pPr>
    </w:lvl>
    <w:lvl w:ilvl="5" w:tplc="818A096E">
      <w:start w:val="1"/>
      <w:numFmt w:val="bullet"/>
      <w:lvlText w:val="•"/>
      <w:lvlJc w:val="left"/>
      <w:pPr>
        <w:ind w:left="3648" w:hanging="361"/>
      </w:pPr>
    </w:lvl>
    <w:lvl w:ilvl="6" w:tplc="30966EEC">
      <w:start w:val="1"/>
      <w:numFmt w:val="bullet"/>
      <w:lvlText w:val="•"/>
      <w:lvlJc w:val="left"/>
      <w:pPr>
        <w:ind w:left="4311" w:hanging="361"/>
      </w:pPr>
    </w:lvl>
    <w:lvl w:ilvl="7" w:tplc="DE0289E4">
      <w:start w:val="1"/>
      <w:numFmt w:val="bullet"/>
      <w:lvlText w:val="•"/>
      <w:lvlJc w:val="left"/>
      <w:pPr>
        <w:ind w:left="4973" w:hanging="361"/>
      </w:pPr>
    </w:lvl>
    <w:lvl w:ilvl="8" w:tplc="76ECCA1A">
      <w:start w:val="1"/>
      <w:numFmt w:val="bullet"/>
      <w:lvlText w:val="•"/>
      <w:lvlJc w:val="left"/>
      <w:pPr>
        <w:ind w:left="5635" w:hanging="361"/>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7B23F6C"/>
    <w:multiLevelType w:val="hybridMultilevel"/>
    <w:tmpl w:val="276239BA"/>
    <w:lvl w:ilvl="0" w:tplc="02D63D2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1050C"/>
    <w:multiLevelType w:val="hybridMultilevel"/>
    <w:tmpl w:val="76AE8D10"/>
    <w:lvl w:ilvl="0" w:tplc="74AEDAEE">
      <w:start w:val="6"/>
      <w:numFmt w:val="decimal"/>
      <w:lvlText w:val="%1."/>
      <w:lvlJc w:val="left"/>
      <w:pPr>
        <w:ind w:left="992" w:hanging="361"/>
      </w:pPr>
      <w:rPr>
        <w:rFonts w:ascii="Times New Roman" w:eastAsia="Times New Roman" w:hAnsi="Times New Roman" w:cs="Times New Roman" w:hint="default"/>
        <w:color w:val="auto"/>
        <w:spacing w:val="-10"/>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3936D1A"/>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A55EF"/>
    <w:multiLevelType w:val="hybridMultilevel"/>
    <w:tmpl w:val="E00854F8"/>
    <w:lvl w:ilvl="0" w:tplc="648EFCD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4711ED"/>
    <w:multiLevelType w:val="hybridMultilevel"/>
    <w:tmpl w:val="D3AABBC4"/>
    <w:lvl w:ilvl="0" w:tplc="8CAC35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AE060E"/>
    <w:multiLevelType w:val="hybridMultilevel"/>
    <w:tmpl w:val="26609CB4"/>
    <w:lvl w:ilvl="0" w:tplc="242899D4">
      <w:start w:val="1"/>
      <w:numFmt w:val="decimal"/>
      <w:lvlText w:val="%1."/>
      <w:lvlJc w:val="left"/>
      <w:pPr>
        <w:ind w:left="992" w:hanging="361"/>
      </w:pPr>
      <w:rPr>
        <w:rFonts w:ascii="Times New Roman" w:eastAsia="Times New Roman" w:hAnsi="Times New Roman" w:cs="Times New Roman" w:hint="default"/>
        <w:color w:val="auto"/>
        <w:spacing w:val="-10"/>
        <w:w w:val="103"/>
        <w:sz w:val="19"/>
        <w:szCs w:val="19"/>
      </w:rPr>
    </w:lvl>
    <w:lvl w:ilvl="1" w:tplc="65CA8366">
      <w:start w:val="1"/>
      <w:numFmt w:val="decimal"/>
      <w:lvlText w:val="(%2)"/>
      <w:lvlJc w:val="left"/>
      <w:pPr>
        <w:ind w:left="1252" w:hanging="361"/>
      </w:pPr>
      <w:rPr>
        <w:rFonts w:ascii="Times New Roman" w:eastAsia="Times New Roman" w:hAnsi="Times New Roman" w:cs="Times New Roman" w:hint="default"/>
        <w:color w:val="231F20"/>
        <w:spacing w:val="-10"/>
        <w:w w:val="103"/>
        <w:sz w:val="19"/>
        <w:szCs w:val="19"/>
      </w:rPr>
    </w:lvl>
    <w:lvl w:ilvl="2" w:tplc="52F02AE4">
      <w:start w:val="1"/>
      <w:numFmt w:val="bullet"/>
      <w:lvlText w:val="•"/>
      <w:lvlJc w:val="left"/>
      <w:pPr>
        <w:ind w:left="1822" w:hanging="361"/>
      </w:pPr>
    </w:lvl>
    <w:lvl w:ilvl="3" w:tplc="C6182FB8">
      <w:start w:val="1"/>
      <w:numFmt w:val="bullet"/>
      <w:lvlText w:val="•"/>
      <w:lvlJc w:val="left"/>
      <w:pPr>
        <w:ind w:left="2384" w:hanging="361"/>
      </w:pPr>
    </w:lvl>
    <w:lvl w:ilvl="4" w:tplc="F4BC76F0">
      <w:start w:val="1"/>
      <w:numFmt w:val="bullet"/>
      <w:lvlText w:val="•"/>
      <w:lvlJc w:val="left"/>
      <w:pPr>
        <w:ind w:left="2946" w:hanging="361"/>
      </w:pPr>
    </w:lvl>
    <w:lvl w:ilvl="5" w:tplc="6B088ADC">
      <w:start w:val="1"/>
      <w:numFmt w:val="bullet"/>
      <w:lvlText w:val="•"/>
      <w:lvlJc w:val="left"/>
      <w:pPr>
        <w:ind w:left="3508" w:hanging="361"/>
      </w:pPr>
    </w:lvl>
    <w:lvl w:ilvl="6" w:tplc="C5E0DE52">
      <w:start w:val="1"/>
      <w:numFmt w:val="bullet"/>
      <w:lvlText w:val="•"/>
      <w:lvlJc w:val="left"/>
      <w:pPr>
        <w:ind w:left="4071" w:hanging="361"/>
      </w:pPr>
    </w:lvl>
    <w:lvl w:ilvl="7" w:tplc="82EAB278">
      <w:start w:val="1"/>
      <w:numFmt w:val="bullet"/>
      <w:lvlText w:val="•"/>
      <w:lvlJc w:val="left"/>
      <w:pPr>
        <w:ind w:left="4633" w:hanging="361"/>
      </w:pPr>
    </w:lvl>
    <w:lvl w:ilvl="8" w:tplc="2E48D636">
      <w:start w:val="1"/>
      <w:numFmt w:val="bullet"/>
      <w:lvlText w:val="•"/>
      <w:lvlJc w:val="left"/>
      <w:pPr>
        <w:ind w:left="5195" w:hanging="361"/>
      </w:pPr>
    </w:lvl>
  </w:abstractNum>
  <w:abstractNum w:abstractNumId="31" w15:restartNumberingAfterBreak="0">
    <w:nsid w:val="69CE52AA"/>
    <w:multiLevelType w:val="hybridMultilevel"/>
    <w:tmpl w:val="E5AEC42A"/>
    <w:lvl w:ilvl="0" w:tplc="83362446">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B1A0C"/>
    <w:multiLevelType w:val="hybridMultilevel"/>
    <w:tmpl w:val="EE1E74BE"/>
    <w:lvl w:ilvl="0" w:tplc="D49E723C">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83A50"/>
    <w:multiLevelType w:val="hybridMultilevel"/>
    <w:tmpl w:val="7A0480C8"/>
    <w:lvl w:ilvl="0" w:tplc="D654D9FA">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534BF"/>
    <w:multiLevelType w:val="hybridMultilevel"/>
    <w:tmpl w:val="37785E48"/>
    <w:lvl w:ilvl="0" w:tplc="8B8A985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00076"/>
    <w:multiLevelType w:val="hybridMultilevel"/>
    <w:tmpl w:val="AE86FDE0"/>
    <w:lvl w:ilvl="0" w:tplc="1C403B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42221"/>
    <w:multiLevelType w:val="hybridMultilevel"/>
    <w:tmpl w:val="06BE238E"/>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B3336"/>
    <w:multiLevelType w:val="hybridMultilevel"/>
    <w:tmpl w:val="A254F1AC"/>
    <w:lvl w:ilvl="0" w:tplc="AF36522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57CB2"/>
    <w:multiLevelType w:val="multilevel"/>
    <w:tmpl w:val="18EEC32E"/>
    <w:lvl w:ilvl="0">
      <w:start w:val="502"/>
      <w:numFmt w:val="decimal"/>
      <w:lvlText w:val="%1"/>
      <w:lvlJc w:val="left"/>
      <w:pPr>
        <w:ind w:left="660" w:hanging="660"/>
      </w:pPr>
      <w:rPr>
        <w:rFonts w:hint="default"/>
      </w:rPr>
    </w:lvl>
    <w:lvl w:ilvl="1">
      <w:start w:val="6"/>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EF2A03"/>
    <w:multiLevelType w:val="hybridMultilevel"/>
    <w:tmpl w:val="D76A9202"/>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629A2"/>
    <w:multiLevelType w:val="hybridMultilevel"/>
    <w:tmpl w:val="A600C108"/>
    <w:lvl w:ilvl="0" w:tplc="CD10863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9"/>
  </w:num>
  <w:num w:numId="4">
    <w:abstractNumId w:val="2"/>
  </w:num>
  <w:num w:numId="5">
    <w:abstractNumId w:val="23"/>
  </w:num>
  <w:num w:numId="6">
    <w:abstractNumId w:val="28"/>
  </w:num>
  <w:num w:numId="7">
    <w:abstractNumId w:val="11"/>
  </w:num>
  <w:num w:numId="8">
    <w:abstractNumId w:val="25"/>
  </w:num>
  <w:num w:numId="9">
    <w:abstractNumId w:val="0"/>
  </w:num>
  <w:num w:numId="10">
    <w:abstractNumId w:val="7"/>
  </w:num>
  <w:num w:numId="11">
    <w:abstractNumId w:val="15"/>
  </w:num>
  <w:num w:numId="12">
    <w:abstractNumId w:val="5"/>
  </w:num>
  <w:num w:numId="13">
    <w:abstractNumId w:val="17"/>
  </w:num>
  <w:num w:numId="14">
    <w:abstractNumId w:val="12"/>
  </w:num>
  <w:num w:numId="15">
    <w:abstractNumId w:val="21"/>
  </w:num>
  <w:num w:numId="16">
    <w:abstractNumId w:val="35"/>
  </w:num>
  <w:num w:numId="17">
    <w:abstractNumId w:val="39"/>
  </w:num>
  <w:num w:numId="18">
    <w:abstractNumId w:val="4"/>
  </w:num>
  <w:num w:numId="19">
    <w:abstractNumId w:val="38"/>
  </w:num>
  <w:num w:numId="20">
    <w:abstractNumId w:val="13"/>
  </w:num>
  <w:num w:numId="21">
    <w:abstractNumId w:val="22"/>
  </w:num>
  <w:num w:numId="22">
    <w:abstractNumId w:val="26"/>
  </w:num>
  <w:num w:numId="23">
    <w:abstractNumId w:val="37"/>
  </w:num>
  <w:num w:numId="24">
    <w:abstractNumId w:val="9"/>
  </w:num>
  <w:num w:numId="25">
    <w:abstractNumId w:val="32"/>
  </w:num>
  <w:num w:numId="26">
    <w:abstractNumId w:val="33"/>
  </w:num>
  <w:num w:numId="27">
    <w:abstractNumId w:val="24"/>
  </w:num>
  <w:num w:numId="28">
    <w:abstractNumId w:val="40"/>
  </w:num>
  <w:num w:numId="29">
    <w:abstractNumId w:val="31"/>
  </w:num>
  <w:num w:numId="30">
    <w:abstractNumId w:val="8"/>
  </w:num>
  <w:num w:numId="31">
    <w:abstractNumId w:val="42"/>
  </w:num>
  <w:num w:numId="32">
    <w:abstractNumId w:val="36"/>
  </w:num>
  <w:num w:numId="33">
    <w:abstractNumId w:val="14"/>
  </w:num>
  <w:num w:numId="34">
    <w:abstractNumId w:val="34"/>
  </w:num>
  <w:num w:numId="35">
    <w:abstractNumId w:val="6"/>
  </w:num>
  <w:num w:numId="36">
    <w:abstractNumId w:val="19"/>
  </w:num>
  <w:num w:numId="37">
    <w:abstractNumId w:val="41"/>
  </w:num>
  <w:num w:numId="38">
    <w:abstractNumId w:val="10"/>
  </w:num>
  <w:num w:numId="39">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20"/>
  </w:num>
  <w:num w:numId="41">
    <w:abstractNumId w:val="43"/>
  </w:num>
  <w:num w:numId="42">
    <w:abstractNumId w:val="3"/>
  </w:num>
  <w:num w:numId="4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2956"/>
    <w:rsid w:val="000225FA"/>
    <w:rsid w:val="00024AEE"/>
    <w:rsid w:val="0003459C"/>
    <w:rsid w:val="00085D20"/>
    <w:rsid w:val="0009291B"/>
    <w:rsid w:val="000A0D24"/>
    <w:rsid w:val="000A4B75"/>
    <w:rsid w:val="000B60C0"/>
    <w:rsid w:val="000C3C6B"/>
    <w:rsid w:val="000E3C78"/>
    <w:rsid w:val="000E5204"/>
    <w:rsid w:val="0010474A"/>
    <w:rsid w:val="0010525A"/>
    <w:rsid w:val="00132C12"/>
    <w:rsid w:val="00166A50"/>
    <w:rsid w:val="001A4B85"/>
    <w:rsid w:val="001A7BED"/>
    <w:rsid w:val="001B35BA"/>
    <w:rsid w:val="001C3F85"/>
    <w:rsid w:val="001D4BDD"/>
    <w:rsid w:val="001E2C1C"/>
    <w:rsid w:val="001E67B9"/>
    <w:rsid w:val="001F7556"/>
    <w:rsid w:val="0020498D"/>
    <w:rsid w:val="00214CEC"/>
    <w:rsid w:val="00222B35"/>
    <w:rsid w:val="00225D2F"/>
    <w:rsid w:val="00230276"/>
    <w:rsid w:val="00240F9D"/>
    <w:rsid w:val="002714AF"/>
    <w:rsid w:val="00272482"/>
    <w:rsid w:val="00291B52"/>
    <w:rsid w:val="002C0BD3"/>
    <w:rsid w:val="002C208E"/>
    <w:rsid w:val="002C30F5"/>
    <w:rsid w:val="003162A2"/>
    <w:rsid w:val="00371279"/>
    <w:rsid w:val="00377465"/>
    <w:rsid w:val="003823FC"/>
    <w:rsid w:val="00394329"/>
    <w:rsid w:val="003A12A8"/>
    <w:rsid w:val="003C3F1C"/>
    <w:rsid w:val="003C7D90"/>
    <w:rsid w:val="003E4531"/>
    <w:rsid w:val="003F75DF"/>
    <w:rsid w:val="004249F3"/>
    <w:rsid w:val="00441D2F"/>
    <w:rsid w:val="004566C8"/>
    <w:rsid w:val="00496293"/>
    <w:rsid w:val="004B073C"/>
    <w:rsid w:val="004B09DE"/>
    <w:rsid w:val="004D1C1D"/>
    <w:rsid w:val="004E5CB0"/>
    <w:rsid w:val="004E5D72"/>
    <w:rsid w:val="004F0EBB"/>
    <w:rsid w:val="004F1849"/>
    <w:rsid w:val="004F79CD"/>
    <w:rsid w:val="005040D7"/>
    <w:rsid w:val="00511A97"/>
    <w:rsid w:val="00523E48"/>
    <w:rsid w:val="0056039E"/>
    <w:rsid w:val="00561A34"/>
    <w:rsid w:val="005707C9"/>
    <w:rsid w:val="00572D1D"/>
    <w:rsid w:val="00596B13"/>
    <w:rsid w:val="0060433B"/>
    <w:rsid w:val="00634A21"/>
    <w:rsid w:val="006735EC"/>
    <w:rsid w:val="006812CF"/>
    <w:rsid w:val="00691B2D"/>
    <w:rsid w:val="006B1A52"/>
    <w:rsid w:val="006D0B99"/>
    <w:rsid w:val="0070029E"/>
    <w:rsid w:val="007051E4"/>
    <w:rsid w:val="00706DF8"/>
    <w:rsid w:val="00710A9C"/>
    <w:rsid w:val="0071231C"/>
    <w:rsid w:val="00712D98"/>
    <w:rsid w:val="00726A77"/>
    <w:rsid w:val="007319A6"/>
    <w:rsid w:val="007365F0"/>
    <w:rsid w:val="0074529E"/>
    <w:rsid w:val="00747449"/>
    <w:rsid w:val="007735BF"/>
    <w:rsid w:val="007854AB"/>
    <w:rsid w:val="007942C4"/>
    <w:rsid w:val="007B233C"/>
    <w:rsid w:val="007D24E5"/>
    <w:rsid w:val="007F064A"/>
    <w:rsid w:val="00814549"/>
    <w:rsid w:val="008215CA"/>
    <w:rsid w:val="00835CD4"/>
    <w:rsid w:val="00840489"/>
    <w:rsid w:val="0084344E"/>
    <w:rsid w:val="00850BAB"/>
    <w:rsid w:val="00870736"/>
    <w:rsid w:val="00874778"/>
    <w:rsid w:val="0088732B"/>
    <w:rsid w:val="00891B09"/>
    <w:rsid w:val="00897666"/>
    <w:rsid w:val="008B3BFC"/>
    <w:rsid w:val="008C59FF"/>
    <w:rsid w:val="008D3261"/>
    <w:rsid w:val="008D4DE9"/>
    <w:rsid w:val="008E2355"/>
    <w:rsid w:val="008E6E23"/>
    <w:rsid w:val="00912546"/>
    <w:rsid w:val="00923AF8"/>
    <w:rsid w:val="00935ABF"/>
    <w:rsid w:val="009363F9"/>
    <w:rsid w:val="00955350"/>
    <w:rsid w:val="00973DFA"/>
    <w:rsid w:val="00987248"/>
    <w:rsid w:val="00993A03"/>
    <w:rsid w:val="009A0797"/>
    <w:rsid w:val="009A18A5"/>
    <w:rsid w:val="009A40E9"/>
    <w:rsid w:val="009A44CE"/>
    <w:rsid w:val="009B3EF3"/>
    <w:rsid w:val="009F0F28"/>
    <w:rsid w:val="009F11C6"/>
    <w:rsid w:val="009F3FE4"/>
    <w:rsid w:val="009F7137"/>
    <w:rsid w:val="00A14275"/>
    <w:rsid w:val="00A27DE7"/>
    <w:rsid w:val="00A3118B"/>
    <w:rsid w:val="00A368E6"/>
    <w:rsid w:val="00A43C03"/>
    <w:rsid w:val="00A54F34"/>
    <w:rsid w:val="00A7142E"/>
    <w:rsid w:val="00A73269"/>
    <w:rsid w:val="00A75DD1"/>
    <w:rsid w:val="00A76618"/>
    <w:rsid w:val="00A850F4"/>
    <w:rsid w:val="00A9169D"/>
    <w:rsid w:val="00A92397"/>
    <w:rsid w:val="00AA36CC"/>
    <w:rsid w:val="00AA5F9C"/>
    <w:rsid w:val="00AB028C"/>
    <w:rsid w:val="00AB5B65"/>
    <w:rsid w:val="00AC7AF4"/>
    <w:rsid w:val="00AD2B5C"/>
    <w:rsid w:val="00AE0387"/>
    <w:rsid w:val="00AF0759"/>
    <w:rsid w:val="00AF3ADB"/>
    <w:rsid w:val="00B015F9"/>
    <w:rsid w:val="00B03922"/>
    <w:rsid w:val="00B25927"/>
    <w:rsid w:val="00B32ED3"/>
    <w:rsid w:val="00B36835"/>
    <w:rsid w:val="00B3708A"/>
    <w:rsid w:val="00B55DF5"/>
    <w:rsid w:val="00B63869"/>
    <w:rsid w:val="00B878CA"/>
    <w:rsid w:val="00B91FF1"/>
    <w:rsid w:val="00BA7485"/>
    <w:rsid w:val="00BB22A1"/>
    <w:rsid w:val="00BD4394"/>
    <w:rsid w:val="00BE721F"/>
    <w:rsid w:val="00C155C2"/>
    <w:rsid w:val="00C26D30"/>
    <w:rsid w:val="00C3725F"/>
    <w:rsid w:val="00C40133"/>
    <w:rsid w:val="00C449A6"/>
    <w:rsid w:val="00C45F33"/>
    <w:rsid w:val="00C5094A"/>
    <w:rsid w:val="00C65DB8"/>
    <w:rsid w:val="00C82257"/>
    <w:rsid w:val="00C93280"/>
    <w:rsid w:val="00CC309C"/>
    <w:rsid w:val="00D00676"/>
    <w:rsid w:val="00D10274"/>
    <w:rsid w:val="00D13D83"/>
    <w:rsid w:val="00D13F16"/>
    <w:rsid w:val="00D16104"/>
    <w:rsid w:val="00D4226F"/>
    <w:rsid w:val="00D53F5D"/>
    <w:rsid w:val="00D5605D"/>
    <w:rsid w:val="00D578F3"/>
    <w:rsid w:val="00D86783"/>
    <w:rsid w:val="00D96259"/>
    <w:rsid w:val="00DB323D"/>
    <w:rsid w:val="00DB7D49"/>
    <w:rsid w:val="00DE7DCD"/>
    <w:rsid w:val="00E0363D"/>
    <w:rsid w:val="00E06FEF"/>
    <w:rsid w:val="00E13B23"/>
    <w:rsid w:val="00E20577"/>
    <w:rsid w:val="00E208F0"/>
    <w:rsid w:val="00E36C5A"/>
    <w:rsid w:val="00E440EC"/>
    <w:rsid w:val="00E51D69"/>
    <w:rsid w:val="00E5511D"/>
    <w:rsid w:val="00E56C20"/>
    <w:rsid w:val="00E5788C"/>
    <w:rsid w:val="00E647BB"/>
    <w:rsid w:val="00E66A63"/>
    <w:rsid w:val="00E85CC9"/>
    <w:rsid w:val="00EA52BF"/>
    <w:rsid w:val="00EA5566"/>
    <w:rsid w:val="00EA7A41"/>
    <w:rsid w:val="00EC2A21"/>
    <w:rsid w:val="00EC2DCA"/>
    <w:rsid w:val="00ED497E"/>
    <w:rsid w:val="00EF1243"/>
    <w:rsid w:val="00EF208C"/>
    <w:rsid w:val="00F07B65"/>
    <w:rsid w:val="00F605A4"/>
    <w:rsid w:val="00F66C4A"/>
    <w:rsid w:val="00F878BD"/>
    <w:rsid w:val="00F95448"/>
    <w:rsid w:val="00F95A59"/>
    <w:rsid w:val="00F95FB1"/>
    <w:rsid w:val="00FC0225"/>
    <w:rsid w:val="00FE4A9F"/>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747449"/>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747449"/>
    <w:rPr>
      <w:rFonts w:ascii="Arial Narrow" w:hAnsi="Arial Narrow"/>
      <w:b/>
    </w:rPr>
  </w:style>
  <w:style w:type="table" w:styleId="ListTable1Light">
    <w:name w:val="List Table 1 Light"/>
    <w:basedOn w:val="TableNormal"/>
    <w:uiPriority w:val="46"/>
    <w:rsid w:val="00747449"/>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D57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5939-0EFA-46EE-9EEF-FF77DEE5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34</cp:revision>
  <cp:lastPrinted>2017-11-28T20:51:00Z</cp:lastPrinted>
  <dcterms:created xsi:type="dcterms:W3CDTF">2018-09-21T20:28:00Z</dcterms:created>
  <dcterms:modified xsi:type="dcterms:W3CDTF">2018-11-09T19:45:00Z</dcterms:modified>
</cp:coreProperties>
</file>